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5BF" w:rsidRDefault="00F565BF" w:rsidP="00F565BF">
      <w:pPr>
        <w:jc w:val="right"/>
        <w:rPr>
          <w:rFonts w:eastAsia="Calibri"/>
          <w:b/>
        </w:rPr>
      </w:pPr>
      <w:r>
        <w:rPr>
          <w:rFonts w:eastAsia="Calibri"/>
          <w:b/>
        </w:rPr>
        <w:t xml:space="preserve">Приложение № 2 </w:t>
      </w:r>
    </w:p>
    <w:p w:rsidR="00F565BF" w:rsidRDefault="00F565BF" w:rsidP="00555769">
      <w:pPr>
        <w:jc w:val="center"/>
        <w:rPr>
          <w:rFonts w:eastAsia="Calibri"/>
          <w:b/>
        </w:rPr>
      </w:pPr>
    </w:p>
    <w:p w:rsidR="00555769" w:rsidRPr="0002108D" w:rsidRDefault="00555769" w:rsidP="00555769">
      <w:pPr>
        <w:jc w:val="center"/>
        <w:rPr>
          <w:rFonts w:eastAsia="Calibri"/>
          <w:b/>
        </w:rPr>
      </w:pPr>
      <w:r>
        <w:rPr>
          <w:rFonts w:eastAsia="Calibri"/>
          <w:b/>
        </w:rPr>
        <w:t>МЕТОДИКА</w:t>
      </w:r>
      <w:r w:rsidRPr="0002108D">
        <w:rPr>
          <w:rFonts w:eastAsia="Calibri"/>
          <w:b/>
        </w:rPr>
        <w:t xml:space="preserve"> ЗА ОЦЕНКА НА ОФЕРТИТЕ</w:t>
      </w:r>
      <w:r>
        <w:rPr>
          <w:rFonts w:eastAsia="Calibri"/>
          <w:b/>
        </w:rPr>
        <w:t>.</w:t>
      </w:r>
      <w:r w:rsidRPr="0002108D">
        <w:rPr>
          <w:rFonts w:eastAsia="Calibri"/>
          <w:b/>
        </w:rPr>
        <w:t xml:space="preserve"> КЛАСИРАНЕ НА УЧАСТНИЦИТЕ</w:t>
      </w:r>
    </w:p>
    <w:p w:rsidR="00555769" w:rsidRPr="00677F74" w:rsidRDefault="00555769" w:rsidP="00555769">
      <w:pPr>
        <w:spacing w:before="120"/>
        <w:jc w:val="both"/>
        <w:rPr>
          <w:b/>
          <w:lang w:val="en-US"/>
        </w:rPr>
      </w:pPr>
    </w:p>
    <w:p w:rsidR="00555769" w:rsidRPr="00D42915" w:rsidRDefault="00555769" w:rsidP="00555769">
      <w:pPr>
        <w:ind w:firstLine="709"/>
        <w:jc w:val="both"/>
        <w:rPr>
          <w:rFonts w:eastAsia="Calibri"/>
        </w:rPr>
      </w:pPr>
      <w:r w:rsidRPr="00D42915">
        <w:rPr>
          <w:rFonts w:eastAsia="Calibri"/>
        </w:rPr>
        <w:t xml:space="preserve">На оценяване и класиране подлежат офертите само на участниците, които отговарят на </w:t>
      </w:r>
      <w:r>
        <w:rPr>
          <w:rFonts w:eastAsia="Calibri"/>
        </w:rPr>
        <w:t>изискванията и условията в настоящата документация</w:t>
      </w:r>
      <w:r w:rsidRPr="00D42915">
        <w:rPr>
          <w:rFonts w:eastAsia="Calibri"/>
        </w:rPr>
        <w:t>.</w:t>
      </w:r>
    </w:p>
    <w:p w:rsidR="00555769" w:rsidRDefault="00555769" w:rsidP="00555769">
      <w:pPr>
        <w:jc w:val="both"/>
      </w:pPr>
      <w:r>
        <w:rPr>
          <w:rFonts w:eastAsia="Calibri"/>
        </w:rPr>
        <w:t xml:space="preserve">           </w:t>
      </w:r>
      <w:r w:rsidRPr="00D42915">
        <w:rPr>
          <w:rFonts w:eastAsia="Calibri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</w:t>
      </w:r>
      <w:r w:rsidRPr="00D30D57">
        <w:rPr>
          <w:color w:val="000000"/>
          <w:lang w:eastAsia="bg-BG"/>
        </w:rPr>
        <w:t xml:space="preserve">въз основа на критерия </w:t>
      </w:r>
      <w:r>
        <w:rPr>
          <w:rFonts w:eastAsia="Calibri"/>
        </w:rPr>
        <w:t xml:space="preserve">„оптимално съотношение качество/цена” </w:t>
      </w:r>
      <w:r w:rsidRPr="00A34282">
        <w:t>при следн</w:t>
      </w:r>
      <w:r>
        <w:t>ите</w:t>
      </w:r>
      <w:r w:rsidRPr="00A34282">
        <w:t xml:space="preserve"> формул</w:t>
      </w:r>
      <w:r>
        <w:t>и</w:t>
      </w:r>
      <w:r w:rsidRPr="00A34282">
        <w:t>, показатели</w:t>
      </w:r>
      <w:r>
        <w:t>,</w:t>
      </w:r>
      <w:r w:rsidRPr="00A34282">
        <w:t xml:space="preserve"> тегловни коефициенти</w:t>
      </w:r>
      <w:r>
        <w:t xml:space="preserve"> и начин на оценяване</w:t>
      </w:r>
      <w:r w:rsidRPr="00A34282">
        <w:t>:</w:t>
      </w:r>
    </w:p>
    <w:p w:rsidR="00555769" w:rsidRDefault="00555769" w:rsidP="00555769">
      <w:pPr>
        <w:ind w:firstLine="851"/>
        <w:jc w:val="both"/>
      </w:pPr>
    </w:p>
    <w:p w:rsidR="00555769" w:rsidRPr="0002108D" w:rsidRDefault="00EC12CA" w:rsidP="00555769">
      <w:pPr>
        <w:ind w:firstLine="709"/>
        <w:jc w:val="both"/>
        <w:rPr>
          <w:b/>
          <w:lang w:eastAsia="bg-BG"/>
        </w:rPr>
      </w:pPr>
      <w:r>
        <w:rPr>
          <w:b/>
          <w:lang w:val="en-US" w:eastAsia="bg-BG"/>
        </w:rPr>
        <w:t>I</w:t>
      </w:r>
      <w:r w:rsidR="00555769">
        <w:rPr>
          <w:b/>
          <w:lang w:eastAsia="bg-BG"/>
        </w:rPr>
        <w:t xml:space="preserve">. </w:t>
      </w:r>
      <w:r w:rsidR="00555769" w:rsidRPr="0002108D">
        <w:rPr>
          <w:b/>
          <w:lang w:eastAsia="bg-BG"/>
        </w:rPr>
        <w:t>Оценяване по обособена позиция № 1 „Универсална пощенска услуга“</w:t>
      </w:r>
    </w:p>
    <w:p w:rsidR="00555769" w:rsidRPr="0002108D" w:rsidRDefault="00555769" w:rsidP="00555769">
      <w:pPr>
        <w:ind w:firstLine="709"/>
        <w:jc w:val="both"/>
        <w:rPr>
          <w:b/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Комплексната оценка КО се определя съобразно два показателя:</w:t>
      </w:r>
    </w:p>
    <w:p w:rsidR="00555769" w:rsidRPr="0002108D" w:rsidRDefault="00555769" w:rsidP="00555769">
      <w:pPr>
        <w:ind w:firstLine="708"/>
        <w:jc w:val="both"/>
      </w:pPr>
      <w:r w:rsidRPr="0002108D">
        <w:rPr>
          <w:b/>
        </w:rPr>
        <w:t xml:space="preserve">К </w:t>
      </w:r>
      <w:r w:rsidRPr="0002108D">
        <w:t>- Финансова оценка, с тежест 75 %.</w:t>
      </w:r>
    </w:p>
    <w:p w:rsidR="00555769" w:rsidRPr="0002108D" w:rsidRDefault="00555769" w:rsidP="00555769">
      <w:pPr>
        <w:ind w:firstLine="709"/>
        <w:jc w:val="both"/>
      </w:pPr>
      <w:r w:rsidRPr="0002108D">
        <w:rPr>
          <w:b/>
        </w:rPr>
        <w:t xml:space="preserve">Т </w:t>
      </w:r>
      <w:r w:rsidRPr="0002108D">
        <w:t>- Техническа оценка, с тежест 25 %.</w:t>
      </w:r>
    </w:p>
    <w:p w:rsidR="00555769" w:rsidRPr="0002108D" w:rsidRDefault="00555769" w:rsidP="00555769">
      <w:pPr>
        <w:ind w:firstLine="709"/>
        <w:jc w:val="both"/>
        <w:rPr>
          <w:rFonts w:eastAsia="Calibri"/>
          <w:b/>
        </w:rPr>
      </w:pPr>
      <w:r w:rsidRPr="0002108D">
        <w:rPr>
          <w:rFonts w:eastAsia="Calibri"/>
          <w:b/>
        </w:rPr>
        <w:t>КО = (К * 0,75) + (Т * 0,25)</w:t>
      </w:r>
    </w:p>
    <w:p w:rsidR="00555769" w:rsidRPr="0002108D" w:rsidRDefault="00555769" w:rsidP="00555769">
      <w:pPr>
        <w:ind w:firstLine="709"/>
        <w:jc w:val="both"/>
        <w:rPr>
          <w:rFonts w:eastAsia="Calibri"/>
        </w:rPr>
      </w:pPr>
      <w:r w:rsidRPr="0002108D">
        <w:rPr>
          <w:rFonts w:eastAsia="Calibri"/>
        </w:rPr>
        <w:t xml:space="preserve"> </w:t>
      </w:r>
    </w:p>
    <w:p w:rsidR="00555769" w:rsidRPr="0002108D" w:rsidRDefault="00555769" w:rsidP="00555769">
      <w:pPr>
        <w:ind w:firstLine="709"/>
        <w:jc w:val="both"/>
        <w:rPr>
          <w:rFonts w:eastAsia="Calibri"/>
        </w:rPr>
      </w:pPr>
      <w:r w:rsidRPr="0002108D">
        <w:rPr>
          <w:rFonts w:eastAsia="Calibri"/>
          <w:b/>
        </w:rPr>
        <w:t>1.</w:t>
      </w:r>
      <w:r w:rsidRPr="0002108D">
        <w:rPr>
          <w:rFonts w:eastAsia="Calibri"/>
          <w:lang w:val="en-US"/>
        </w:rPr>
        <w:t xml:space="preserve"> </w:t>
      </w:r>
      <w:r w:rsidRPr="0002108D">
        <w:rPr>
          <w:rFonts w:eastAsia="Calibri"/>
        </w:rPr>
        <w:t xml:space="preserve">Финансовата оценка К представлява оценка на ценовите предложения и в нея се съдържат 6 /шест/ подпоказателя, както следва: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1.1.</w:t>
      </w:r>
      <w:r w:rsidRPr="0002108D">
        <w:rPr>
          <w:lang w:val="en-US"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1</w:t>
      </w:r>
      <w:r w:rsidRPr="0002108D">
        <w:rPr>
          <w:b/>
          <w:lang w:eastAsia="bg-BG"/>
        </w:rPr>
        <w:t xml:space="preserve"> </w:t>
      </w:r>
      <w:r w:rsidRPr="0002108D">
        <w:rPr>
          <w:lang w:eastAsia="bg-BG"/>
        </w:rPr>
        <w:t xml:space="preserve">– Средна цена на вътрешни кореспондентски пратки до 100 гр. с предимство и без предимство, формирана като средноаритметична стойност от цените на вътрешни кореспондентски пратки до 100 гр. с предимство и цените на вътрешни кореспондентски пратки до 100 гр. без предимство, изчислена и посочена от участника в ценовата оферта. </w:t>
      </w:r>
      <w:r w:rsidRPr="0002108D">
        <w:rPr>
          <w:b/>
          <w:lang w:eastAsia="bg-BG"/>
        </w:rPr>
        <w:t>Тежест 30 точки.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1.2.</w:t>
      </w:r>
      <w:r w:rsidRPr="0002108D">
        <w:rPr>
          <w:lang w:val="en-US"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2</w:t>
      </w:r>
      <w:r w:rsidRPr="0002108D">
        <w:rPr>
          <w:lang w:eastAsia="bg-BG"/>
        </w:rPr>
        <w:t xml:space="preserve"> - Средна цена на вътрешни кореспондентски пратки от 101 гр. до 2 кг. с предимство и без предимство, формирана като средноаритметична стойност от цените на вътрешни кореспондентски пратки от 101 гр. до 2 кг. с предимство и цените на вътрешни кореспондентски пратки от 101 гр. до 2 кг. без предимство, изчислена и посочена от участника в ценовата оферта. </w:t>
      </w:r>
      <w:r w:rsidRPr="0002108D">
        <w:rPr>
          <w:b/>
          <w:lang w:eastAsia="bg-BG"/>
        </w:rPr>
        <w:t xml:space="preserve">Тежест </w:t>
      </w:r>
      <w:r w:rsidRPr="0002108D">
        <w:rPr>
          <w:b/>
          <w:lang w:val="en-US" w:eastAsia="bg-BG"/>
        </w:rPr>
        <w:t>6</w:t>
      </w:r>
      <w:r w:rsidRPr="0002108D">
        <w:rPr>
          <w:b/>
          <w:lang w:eastAsia="bg-BG"/>
        </w:rPr>
        <w:t xml:space="preserve"> точки.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1.3.</w:t>
      </w:r>
      <w:r w:rsidRPr="0002108D">
        <w:rPr>
          <w:lang w:val="en-US"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3</w:t>
      </w:r>
      <w:r w:rsidRPr="0002108D">
        <w:rPr>
          <w:lang w:eastAsia="bg-BG"/>
        </w:rPr>
        <w:t xml:space="preserve"> - Средна цена за международни кореспондентски пратки до 2 000 гр., формирана като средноаритметична стойност от цените на международни кореспондентски пратки до 2000 гр., изчислена и посочена от участника в ценовата оферта. </w:t>
      </w:r>
      <w:r w:rsidRPr="0002108D">
        <w:rPr>
          <w:b/>
          <w:lang w:eastAsia="bg-BG"/>
        </w:rPr>
        <w:t xml:space="preserve">Тежест </w:t>
      </w:r>
      <w:r w:rsidRPr="0002108D">
        <w:rPr>
          <w:b/>
          <w:lang w:val="en-US" w:eastAsia="bg-BG"/>
        </w:rPr>
        <w:t>30</w:t>
      </w:r>
      <w:r w:rsidRPr="0002108D">
        <w:rPr>
          <w:b/>
          <w:lang w:eastAsia="bg-BG"/>
        </w:rPr>
        <w:t xml:space="preserve"> точки</w:t>
      </w:r>
      <w:r w:rsidRPr="0002108D">
        <w:rPr>
          <w:lang w:eastAsia="bg-BG"/>
        </w:rPr>
        <w:t>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1.4.</w:t>
      </w:r>
      <w:r w:rsidRPr="0002108D">
        <w:rPr>
          <w:lang w:val="en-US"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4</w:t>
      </w:r>
      <w:r w:rsidRPr="0002108D">
        <w:rPr>
          <w:lang w:eastAsia="bg-BG"/>
        </w:rPr>
        <w:t xml:space="preserve"> – Средна цена за вътрешни пощенски колети до 20 кг., формирана като средноаритметична стойност от цените за вътрешни пощенски колети до 20 кг., изчислена и посочена от участника в ценовата оферта. </w:t>
      </w:r>
      <w:r w:rsidRPr="0002108D">
        <w:rPr>
          <w:b/>
          <w:lang w:eastAsia="bg-BG"/>
        </w:rPr>
        <w:t>Тежест 2 точки.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1.5.</w:t>
      </w:r>
      <w:r w:rsidRPr="0002108D">
        <w:rPr>
          <w:lang w:val="en-US"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5</w:t>
      </w:r>
      <w:r w:rsidRPr="0002108D">
        <w:rPr>
          <w:lang w:eastAsia="bg-BG"/>
        </w:rPr>
        <w:t xml:space="preserve"> - Средна цена за международни пощенски колети до 20 кг., формирана като средноаритметична стойност от цените за международни пощенски колети до 20 кг., изчислена и посочена от участника в ценовата оферта. </w:t>
      </w:r>
      <w:r w:rsidRPr="0002108D">
        <w:rPr>
          <w:b/>
          <w:lang w:eastAsia="bg-BG"/>
        </w:rPr>
        <w:t>Тежест 2 точки.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1.6.</w:t>
      </w:r>
      <w:r w:rsidRPr="0002108D">
        <w:rPr>
          <w:lang w:val="en-US"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6</w:t>
      </w:r>
      <w:r w:rsidRPr="0002108D">
        <w:rPr>
          <w:lang w:eastAsia="bg-BG"/>
        </w:rPr>
        <w:t xml:space="preserve"> - Средна цена на услугата препоръка с „известие за доставяне“ (обратна разписка), за вътрешни и международни пратки, формирана като средноаритметична стойност от цената на услугата препоръка с „известие за доставяне“ (обратна разписка), изчислена и посочена от участника в ценовата оферта. </w:t>
      </w:r>
      <w:r w:rsidRPr="0002108D">
        <w:rPr>
          <w:b/>
          <w:lang w:eastAsia="bg-BG"/>
        </w:rPr>
        <w:t>Тежест 30 точки.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Default="00555769" w:rsidP="00555769">
      <w:pPr>
        <w:tabs>
          <w:tab w:val="left" w:pos="1134"/>
        </w:tabs>
        <w:ind w:firstLine="709"/>
        <w:jc w:val="both"/>
        <w:rPr>
          <w:b/>
          <w:lang w:val="en-US" w:eastAsia="bg-BG"/>
        </w:rPr>
      </w:pPr>
      <w:r w:rsidRPr="0002108D">
        <w:rPr>
          <w:b/>
          <w:lang w:eastAsia="bg-BG"/>
        </w:rPr>
        <w:t>Определяне на финансовата оценка по обособена позиция № 1</w:t>
      </w:r>
    </w:p>
    <w:p w:rsidR="00555769" w:rsidRPr="0002108D" w:rsidRDefault="00555769" w:rsidP="00555769">
      <w:pPr>
        <w:tabs>
          <w:tab w:val="left" w:pos="1134"/>
        </w:tabs>
        <w:ind w:firstLine="709"/>
        <w:jc w:val="both"/>
        <w:rPr>
          <w:b/>
          <w:lang w:val="en-US"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Оценките на постъпилите предложения ще се извърши по формулата: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ab/>
        <w:t xml:space="preserve">К </w:t>
      </w:r>
      <w:r w:rsidRPr="0002108D">
        <w:rPr>
          <w:b/>
          <w:lang w:val="en-US" w:eastAsia="bg-BG"/>
        </w:rPr>
        <w:t>=</w:t>
      </w:r>
      <w:r w:rsidRPr="0002108D">
        <w:rPr>
          <w:b/>
          <w:lang w:eastAsia="bg-BG"/>
        </w:rPr>
        <w:t xml:space="preserve"> К</w:t>
      </w:r>
      <w:r w:rsidRPr="0002108D">
        <w:rPr>
          <w:b/>
          <w:vertAlign w:val="subscript"/>
          <w:lang w:eastAsia="bg-BG"/>
        </w:rPr>
        <w:t xml:space="preserve">1 </w:t>
      </w:r>
      <w:r w:rsidRPr="0002108D">
        <w:rPr>
          <w:b/>
          <w:lang w:eastAsia="bg-BG"/>
        </w:rPr>
        <w:t>+</w:t>
      </w:r>
      <w:r w:rsidRPr="0002108D">
        <w:rPr>
          <w:b/>
          <w:vertAlign w:val="subscript"/>
          <w:lang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2</w:t>
      </w:r>
      <w:r w:rsidRPr="0002108D">
        <w:rPr>
          <w:b/>
          <w:lang w:eastAsia="bg-BG"/>
        </w:rPr>
        <w:t xml:space="preserve"> + К</w:t>
      </w:r>
      <w:r w:rsidRPr="0002108D">
        <w:rPr>
          <w:b/>
          <w:vertAlign w:val="subscript"/>
          <w:lang w:eastAsia="bg-BG"/>
        </w:rPr>
        <w:t>3</w:t>
      </w:r>
      <w:r w:rsidRPr="0002108D">
        <w:rPr>
          <w:b/>
          <w:lang w:eastAsia="bg-BG"/>
        </w:rPr>
        <w:t xml:space="preserve"> + К</w:t>
      </w:r>
      <w:r w:rsidRPr="0002108D">
        <w:rPr>
          <w:b/>
          <w:vertAlign w:val="subscript"/>
          <w:lang w:eastAsia="bg-BG"/>
        </w:rPr>
        <w:t>4</w:t>
      </w:r>
      <w:r w:rsidRPr="0002108D">
        <w:rPr>
          <w:b/>
          <w:lang w:eastAsia="bg-BG"/>
        </w:rPr>
        <w:t xml:space="preserve"> + К</w:t>
      </w:r>
      <w:r w:rsidRPr="0002108D">
        <w:rPr>
          <w:b/>
          <w:vertAlign w:val="subscript"/>
          <w:lang w:eastAsia="bg-BG"/>
        </w:rPr>
        <w:t xml:space="preserve">5 </w:t>
      </w:r>
      <w:r w:rsidRPr="0002108D">
        <w:rPr>
          <w:b/>
          <w:lang w:eastAsia="bg-BG"/>
        </w:rPr>
        <w:t>+ К</w:t>
      </w:r>
      <w:r w:rsidRPr="0002108D">
        <w:rPr>
          <w:b/>
          <w:vertAlign w:val="subscript"/>
          <w:lang w:eastAsia="bg-BG"/>
        </w:rPr>
        <w:t>6</w:t>
      </w:r>
      <w:r w:rsidRPr="0002108D">
        <w:rPr>
          <w:lang w:eastAsia="bg-BG"/>
        </w:rPr>
        <w:t>,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lastRenderedPageBreak/>
        <w:t>където: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 xml:space="preserve">К – </w:t>
      </w:r>
      <w:r w:rsidRPr="0002108D">
        <w:rPr>
          <w:lang w:eastAsia="bg-BG"/>
        </w:rPr>
        <w:t>финансова оценка на съответния участник.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 xml:space="preserve">1…..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val="en-US" w:eastAsia="bg-BG"/>
        </w:rPr>
        <w:t>n</w:t>
      </w:r>
      <w:r w:rsidRPr="0002108D">
        <w:rPr>
          <w:b/>
          <w:vertAlign w:val="subscript"/>
          <w:lang w:eastAsia="bg-BG"/>
        </w:rPr>
        <w:t xml:space="preserve"> </w:t>
      </w:r>
      <w:r w:rsidRPr="0002108D">
        <w:rPr>
          <w:lang w:eastAsia="bg-BG"/>
        </w:rPr>
        <w:t>- показатели за оценка.</w:t>
      </w:r>
    </w:p>
    <w:p w:rsidR="00555769" w:rsidRPr="0002108D" w:rsidRDefault="00555769" w:rsidP="00555769">
      <w:pPr>
        <w:ind w:firstLine="709"/>
        <w:jc w:val="both"/>
        <w:rPr>
          <w:b/>
          <w:vertAlign w:val="subscript"/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b/>
          <w:lang w:eastAsia="bg-BG"/>
        </w:rPr>
      </w:pPr>
      <w:r w:rsidRPr="0002108D">
        <w:rPr>
          <w:lang w:eastAsia="bg-BG"/>
        </w:rPr>
        <w:t xml:space="preserve">Максималната финансова оценка е </w:t>
      </w:r>
      <w:r w:rsidRPr="0002108D">
        <w:rPr>
          <w:b/>
          <w:lang w:eastAsia="bg-BG"/>
        </w:rPr>
        <w:t>100 точки.</w:t>
      </w:r>
    </w:p>
    <w:p w:rsidR="00555769" w:rsidRPr="0002108D" w:rsidRDefault="00555769" w:rsidP="00555769">
      <w:pPr>
        <w:ind w:firstLine="709"/>
        <w:jc w:val="both"/>
        <w:rPr>
          <w:b/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 xml:space="preserve">По всеки от подпоказателите участникът предложил най-ниска средна цена получава максималния брой точки. Точките на останалите участници се изчисляват по следния начин: Най-ниската предложена средна цена се дели на предложената от оценявания участник и резултатът се умножава с тегловния коефициент (тежестта) на съответния подпоказател.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К</w:t>
      </w:r>
      <w:r w:rsidRPr="0002108D">
        <w:rPr>
          <w:lang w:val="en-US" w:eastAsia="bg-BG"/>
        </w:rPr>
        <w:t xml:space="preserve">n = </w:t>
      </w:r>
      <w:r w:rsidRPr="0002108D">
        <w:rPr>
          <w:lang w:eastAsia="bg-BG"/>
        </w:rPr>
        <w:t>К</w:t>
      </w:r>
      <w:r w:rsidRPr="0002108D">
        <w:rPr>
          <w:lang w:val="en-US" w:eastAsia="bg-BG"/>
        </w:rPr>
        <w:t>min/Ki * n</w:t>
      </w:r>
      <w:r w:rsidRPr="0002108D">
        <w:rPr>
          <w:lang w:eastAsia="bg-BG"/>
        </w:rPr>
        <w:t xml:space="preserve">, където: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К</w:t>
      </w:r>
      <w:r w:rsidRPr="0002108D">
        <w:rPr>
          <w:lang w:val="en-US" w:eastAsia="bg-BG"/>
        </w:rPr>
        <w:t xml:space="preserve">n – </w:t>
      </w:r>
      <w:r w:rsidRPr="0002108D">
        <w:rPr>
          <w:lang w:eastAsia="bg-BG"/>
        </w:rPr>
        <w:t>оценка по конкретен подпоказател;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К</w:t>
      </w:r>
      <w:r w:rsidRPr="0002108D">
        <w:rPr>
          <w:lang w:val="en-US" w:eastAsia="bg-BG"/>
        </w:rPr>
        <w:t xml:space="preserve">min – </w:t>
      </w:r>
      <w:r w:rsidRPr="0002108D">
        <w:rPr>
          <w:lang w:eastAsia="bg-BG"/>
        </w:rPr>
        <w:t>най-ниска предложена цена по конкретен подпоказател;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К</w:t>
      </w:r>
      <w:r w:rsidRPr="0002108D">
        <w:rPr>
          <w:lang w:val="en-US" w:eastAsia="bg-BG"/>
        </w:rPr>
        <w:t xml:space="preserve">i – </w:t>
      </w:r>
      <w:r w:rsidRPr="0002108D">
        <w:rPr>
          <w:lang w:eastAsia="bg-BG"/>
        </w:rPr>
        <w:t>предложена цена на оценявания участник по конкретен подпоказател;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val="en-US" w:eastAsia="bg-BG"/>
        </w:rPr>
        <w:t xml:space="preserve">n – </w:t>
      </w:r>
      <w:proofErr w:type="gramStart"/>
      <w:r w:rsidRPr="0002108D">
        <w:rPr>
          <w:lang w:eastAsia="bg-BG"/>
        </w:rPr>
        <w:t>тежест</w:t>
      </w:r>
      <w:proofErr w:type="gramEnd"/>
      <w:r w:rsidRPr="0002108D">
        <w:rPr>
          <w:lang w:eastAsia="bg-BG"/>
        </w:rPr>
        <w:t>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 xml:space="preserve">Участниците следва да предлагат цени закръглени до втория знак след десетичната запетая.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rFonts w:eastAsia="Calibri"/>
        </w:rPr>
      </w:pPr>
      <w:r w:rsidRPr="0002108D">
        <w:rPr>
          <w:rFonts w:eastAsia="Calibri"/>
          <w:b/>
        </w:rPr>
        <w:t>2.</w:t>
      </w:r>
      <w:r w:rsidRPr="0002108D">
        <w:rPr>
          <w:rFonts w:eastAsia="Calibri"/>
          <w:b/>
          <w:lang w:val="en-US"/>
        </w:rPr>
        <w:t xml:space="preserve"> </w:t>
      </w:r>
      <w:r w:rsidRPr="0002108D">
        <w:rPr>
          <w:rFonts w:eastAsia="Calibri"/>
          <w:b/>
        </w:rPr>
        <w:t>Техническата оценка Т</w:t>
      </w:r>
      <w:r w:rsidRPr="0002108D">
        <w:rPr>
          <w:rFonts w:eastAsia="Calibri"/>
        </w:rPr>
        <w:t xml:space="preserve"> представлява оценка на техническите предложения и в нея се съдържат 3 /три/ подпоказателя, както следва: </w:t>
      </w:r>
    </w:p>
    <w:p w:rsidR="00555769" w:rsidRPr="0002108D" w:rsidRDefault="00555769" w:rsidP="00555769">
      <w:pPr>
        <w:ind w:firstLine="709"/>
        <w:jc w:val="both"/>
        <w:rPr>
          <w:spacing w:val="6"/>
          <w:lang w:eastAsia="bg-BG"/>
        </w:rPr>
      </w:pPr>
      <w:r w:rsidRPr="0002108D">
        <w:rPr>
          <w:rFonts w:eastAsia="Calibri"/>
          <w:b/>
        </w:rPr>
        <w:t>2.1.</w:t>
      </w:r>
      <w:r w:rsidRPr="0002108D">
        <w:rPr>
          <w:rFonts w:eastAsia="Calibri"/>
        </w:rPr>
        <w:t xml:space="preserve"> </w:t>
      </w:r>
      <w:r w:rsidRPr="0002108D">
        <w:rPr>
          <w:rFonts w:eastAsia="Calibri"/>
          <w:b/>
        </w:rPr>
        <w:t>Т</w:t>
      </w:r>
      <w:r w:rsidRPr="0002108D">
        <w:rPr>
          <w:rFonts w:eastAsia="Calibri"/>
          <w:b/>
          <w:vertAlign w:val="subscript"/>
        </w:rPr>
        <w:t>1</w:t>
      </w:r>
      <w:r w:rsidRPr="0002108D">
        <w:rPr>
          <w:rFonts w:eastAsia="Calibri"/>
        </w:rPr>
        <w:t xml:space="preserve"> - Предложен срок за връщане на </w:t>
      </w:r>
      <w:r w:rsidRPr="0002108D">
        <w:rPr>
          <w:spacing w:val="6"/>
          <w:lang w:eastAsia="bg-BG"/>
        </w:rPr>
        <w:t>„известие за доставяне“ (обратна разписка) за вътрешни кореспондентски пратки</w:t>
      </w:r>
      <w:r w:rsidR="004078CA">
        <w:rPr>
          <w:spacing w:val="6"/>
          <w:lang w:val="en-US" w:eastAsia="bg-BG"/>
        </w:rPr>
        <w:t xml:space="preserve"> </w:t>
      </w:r>
      <w:r w:rsidR="004078CA">
        <w:rPr>
          <w:spacing w:val="6"/>
          <w:lang w:eastAsia="bg-BG"/>
        </w:rPr>
        <w:t>на територията на България</w:t>
      </w:r>
      <w:r w:rsidRPr="0002108D">
        <w:rPr>
          <w:spacing w:val="6"/>
          <w:lang w:eastAsia="bg-BG"/>
        </w:rPr>
        <w:t xml:space="preserve">. Определя се в </w:t>
      </w:r>
      <w:r w:rsidR="00F565BF">
        <w:rPr>
          <w:spacing w:val="6"/>
          <w:lang w:eastAsia="bg-BG"/>
        </w:rPr>
        <w:t>работни</w:t>
      </w:r>
      <w:r w:rsidRPr="0002108D">
        <w:rPr>
          <w:spacing w:val="6"/>
          <w:lang w:eastAsia="bg-BG"/>
        </w:rPr>
        <w:t xml:space="preserve"> дни. </w:t>
      </w:r>
      <w:r w:rsidRPr="0002108D">
        <w:rPr>
          <w:b/>
          <w:spacing w:val="6"/>
          <w:lang w:eastAsia="bg-BG"/>
        </w:rPr>
        <w:t>Тежест 40 точки.</w:t>
      </w:r>
    </w:p>
    <w:p w:rsidR="00555769" w:rsidRPr="0002108D" w:rsidRDefault="00555769" w:rsidP="00555769">
      <w:pPr>
        <w:ind w:firstLine="709"/>
        <w:jc w:val="both"/>
        <w:rPr>
          <w:spacing w:val="6"/>
          <w:lang w:eastAsia="bg-BG"/>
        </w:rPr>
      </w:pPr>
      <w:r w:rsidRPr="0002108D">
        <w:rPr>
          <w:spacing w:val="6"/>
          <w:lang w:eastAsia="bg-BG"/>
        </w:rPr>
        <w:t xml:space="preserve">Максимално допустимият срок, който участниците може да предлагат е до 5 (пет) работни дни, считано от датата на предаване на пратката. Участник предложил по-дълъг от този срок ще бъде отстранен от участие в процедурата. В случай че участник предложи срок по-кратък от един работен ден, за целите на методиката предложението ще се приравнява на 1 /един/ работен ден. </w:t>
      </w:r>
    </w:p>
    <w:p w:rsidR="00555769" w:rsidRPr="0002108D" w:rsidRDefault="00555769" w:rsidP="00555769">
      <w:pPr>
        <w:ind w:firstLine="709"/>
        <w:jc w:val="both"/>
        <w:rPr>
          <w:rFonts w:eastAsia="Calibri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2.2.</w:t>
      </w:r>
      <w:r w:rsidRPr="0002108D">
        <w:rPr>
          <w:lang w:eastAsia="bg-BG"/>
        </w:rPr>
        <w:t xml:space="preserve"> </w:t>
      </w:r>
      <w:r w:rsidRPr="0002108D">
        <w:rPr>
          <w:b/>
          <w:lang w:eastAsia="bg-BG"/>
        </w:rPr>
        <w:t>Т</w:t>
      </w:r>
      <w:r w:rsidRPr="0002108D">
        <w:rPr>
          <w:b/>
          <w:vertAlign w:val="subscript"/>
          <w:lang w:eastAsia="bg-BG"/>
        </w:rPr>
        <w:t>2</w:t>
      </w:r>
      <w:r w:rsidRPr="0002108D">
        <w:rPr>
          <w:lang w:eastAsia="bg-BG"/>
        </w:rPr>
        <w:t xml:space="preserve"> - Предложен срок за доставка на вътрешни кореспондентски пратки</w:t>
      </w:r>
      <w:r w:rsidR="004078CA">
        <w:rPr>
          <w:lang w:eastAsia="bg-BG"/>
        </w:rPr>
        <w:t xml:space="preserve"> на територията на България</w:t>
      </w:r>
      <w:r w:rsidRPr="0002108D">
        <w:rPr>
          <w:lang w:eastAsia="bg-BG"/>
        </w:rPr>
        <w:t xml:space="preserve">. </w:t>
      </w:r>
      <w:r w:rsidRPr="0002108D">
        <w:rPr>
          <w:spacing w:val="6"/>
          <w:lang w:eastAsia="bg-BG"/>
        </w:rPr>
        <w:t xml:space="preserve">Определя се в </w:t>
      </w:r>
      <w:r w:rsidR="00F565BF">
        <w:rPr>
          <w:spacing w:val="6"/>
          <w:lang w:eastAsia="bg-BG"/>
        </w:rPr>
        <w:t>работни</w:t>
      </w:r>
      <w:r w:rsidRPr="0002108D">
        <w:rPr>
          <w:spacing w:val="6"/>
          <w:lang w:eastAsia="bg-BG"/>
        </w:rPr>
        <w:t xml:space="preserve"> дни</w:t>
      </w:r>
      <w:r w:rsidRPr="0002108D">
        <w:rPr>
          <w:lang w:eastAsia="bg-BG"/>
        </w:rPr>
        <w:t xml:space="preserve">. </w:t>
      </w:r>
      <w:r w:rsidRPr="0002108D">
        <w:rPr>
          <w:b/>
          <w:lang w:eastAsia="bg-BG"/>
        </w:rPr>
        <w:t>Тежест 40 точки.</w:t>
      </w:r>
    </w:p>
    <w:p w:rsidR="00555769" w:rsidRPr="0002108D" w:rsidRDefault="00555769" w:rsidP="00555769">
      <w:pPr>
        <w:ind w:firstLine="709"/>
        <w:jc w:val="both"/>
        <w:rPr>
          <w:rFonts w:eastAsia="Calibri"/>
        </w:rPr>
      </w:pPr>
      <w:r w:rsidRPr="0002108D">
        <w:rPr>
          <w:spacing w:val="6"/>
          <w:lang w:eastAsia="bg-BG"/>
        </w:rPr>
        <w:t xml:space="preserve">Максимално допустимият срок, който участниците може да предлагат е до 5 (пет) работни дни, считано от датата на приемане за доставяне на пратката. Участник предложил по-дълъг от този срок ще бъде отстранен от участие в процедурата. В случай че участник предложи срок по-кратък от един работен ден, за целите на методиката предложението ще се приравнява на 1 /един/ работен ден.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2.3.</w:t>
      </w:r>
      <w:r w:rsidRPr="0002108D">
        <w:rPr>
          <w:lang w:eastAsia="bg-BG"/>
        </w:rPr>
        <w:t xml:space="preserve"> </w:t>
      </w:r>
      <w:r w:rsidRPr="0002108D">
        <w:rPr>
          <w:b/>
          <w:lang w:eastAsia="bg-BG"/>
        </w:rPr>
        <w:t>Т</w:t>
      </w:r>
      <w:r w:rsidRPr="0002108D">
        <w:rPr>
          <w:b/>
          <w:vertAlign w:val="subscript"/>
          <w:lang w:eastAsia="bg-BG"/>
        </w:rPr>
        <w:t>3</w:t>
      </w:r>
      <w:r w:rsidRPr="0002108D">
        <w:rPr>
          <w:lang w:eastAsia="bg-BG"/>
        </w:rPr>
        <w:t xml:space="preserve"> - Предложен срок за доставка на кореспондентски пратки на територията</w:t>
      </w:r>
      <w:r w:rsidR="004078CA">
        <w:rPr>
          <w:lang w:eastAsia="bg-BG"/>
        </w:rPr>
        <w:t xml:space="preserve"> на други държави членки</w:t>
      </w:r>
      <w:r w:rsidRPr="0002108D">
        <w:rPr>
          <w:lang w:eastAsia="bg-BG"/>
        </w:rPr>
        <w:t xml:space="preserve"> на Европейския съюз. </w:t>
      </w:r>
      <w:r w:rsidR="00F565BF" w:rsidRPr="0002108D">
        <w:rPr>
          <w:spacing w:val="6"/>
          <w:lang w:eastAsia="bg-BG"/>
        </w:rPr>
        <w:t xml:space="preserve">Определя се в </w:t>
      </w:r>
      <w:r w:rsidR="00F565BF">
        <w:rPr>
          <w:spacing w:val="6"/>
          <w:lang w:eastAsia="bg-BG"/>
        </w:rPr>
        <w:t>работни</w:t>
      </w:r>
      <w:r w:rsidR="00F565BF" w:rsidRPr="0002108D">
        <w:rPr>
          <w:spacing w:val="6"/>
          <w:lang w:eastAsia="bg-BG"/>
        </w:rPr>
        <w:t xml:space="preserve"> дни</w:t>
      </w:r>
      <w:r w:rsidR="00F565BF">
        <w:rPr>
          <w:b/>
          <w:lang w:eastAsia="bg-BG"/>
        </w:rPr>
        <w:t xml:space="preserve">. </w:t>
      </w:r>
      <w:r w:rsidRPr="0002108D">
        <w:rPr>
          <w:b/>
          <w:lang w:eastAsia="bg-BG"/>
        </w:rPr>
        <w:t>Тежест 20 точки.</w:t>
      </w:r>
    </w:p>
    <w:p w:rsidR="00555769" w:rsidRPr="0002108D" w:rsidRDefault="00555769" w:rsidP="00555769">
      <w:pPr>
        <w:ind w:firstLine="709"/>
        <w:jc w:val="both"/>
        <w:rPr>
          <w:rFonts w:eastAsia="Calibri"/>
        </w:rPr>
      </w:pPr>
      <w:r w:rsidRPr="0002108D">
        <w:rPr>
          <w:spacing w:val="6"/>
          <w:lang w:eastAsia="bg-BG"/>
        </w:rPr>
        <w:t xml:space="preserve">Максимално допустимият срок, който участниците може да предлагат е до 5 (пет) работни дни считано от датата на приемане за доставяне на пратката. Участник предложил по-дълъг от този срок ще бъде отстранен от участие в процедурата. В случай че участник предложи срок по-кратък от един работен ден, за целите на методиката предложението ще се приравнява на 1 /един/ работен ден.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tabs>
          <w:tab w:val="left" w:pos="1134"/>
        </w:tabs>
        <w:ind w:firstLine="709"/>
        <w:jc w:val="both"/>
        <w:rPr>
          <w:b/>
          <w:lang w:eastAsia="bg-BG"/>
        </w:rPr>
      </w:pPr>
      <w:r w:rsidRPr="0002108D">
        <w:rPr>
          <w:b/>
          <w:lang w:eastAsia="bg-BG"/>
        </w:rPr>
        <w:lastRenderedPageBreak/>
        <w:t>Определяне на техническата оценка по обособена позиция № 1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Оценките на постъпилите предложения ще се извърши по формулата: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ab/>
        <w:t xml:space="preserve">Т </w:t>
      </w:r>
      <w:r w:rsidRPr="0002108D">
        <w:rPr>
          <w:b/>
          <w:lang w:val="en-US" w:eastAsia="bg-BG"/>
        </w:rPr>
        <w:t>=</w:t>
      </w:r>
      <w:r w:rsidRPr="0002108D">
        <w:rPr>
          <w:b/>
          <w:lang w:eastAsia="bg-BG"/>
        </w:rPr>
        <w:t xml:space="preserve"> Т</w:t>
      </w:r>
      <w:r w:rsidRPr="0002108D">
        <w:rPr>
          <w:b/>
          <w:vertAlign w:val="subscript"/>
          <w:lang w:eastAsia="bg-BG"/>
        </w:rPr>
        <w:t xml:space="preserve">1 </w:t>
      </w:r>
      <w:r w:rsidRPr="0002108D">
        <w:rPr>
          <w:b/>
          <w:lang w:eastAsia="bg-BG"/>
        </w:rPr>
        <w:t>+</w:t>
      </w:r>
      <w:r w:rsidRPr="0002108D">
        <w:rPr>
          <w:b/>
          <w:vertAlign w:val="subscript"/>
          <w:lang w:eastAsia="bg-BG"/>
        </w:rPr>
        <w:t xml:space="preserve"> </w:t>
      </w:r>
      <w:r w:rsidRPr="0002108D">
        <w:rPr>
          <w:b/>
          <w:lang w:eastAsia="bg-BG"/>
        </w:rPr>
        <w:t>Т</w:t>
      </w:r>
      <w:r w:rsidRPr="0002108D">
        <w:rPr>
          <w:b/>
          <w:vertAlign w:val="subscript"/>
          <w:lang w:eastAsia="bg-BG"/>
        </w:rPr>
        <w:t>2</w:t>
      </w:r>
      <w:r w:rsidRPr="0002108D">
        <w:rPr>
          <w:b/>
          <w:lang w:eastAsia="bg-BG"/>
        </w:rPr>
        <w:t xml:space="preserve"> + Т</w:t>
      </w:r>
      <w:r w:rsidRPr="0002108D">
        <w:rPr>
          <w:b/>
          <w:vertAlign w:val="subscript"/>
          <w:lang w:eastAsia="bg-BG"/>
        </w:rPr>
        <w:t>3</w:t>
      </w:r>
      <w:r w:rsidRPr="0002108D">
        <w:rPr>
          <w:b/>
          <w:lang w:eastAsia="bg-BG"/>
        </w:rPr>
        <w:t xml:space="preserve">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където: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 xml:space="preserve">Т – </w:t>
      </w:r>
      <w:r w:rsidRPr="0002108D">
        <w:rPr>
          <w:lang w:eastAsia="bg-BG"/>
        </w:rPr>
        <w:t>техническа оценка на съответния участник.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Т</w:t>
      </w:r>
      <w:r w:rsidRPr="0002108D">
        <w:rPr>
          <w:b/>
          <w:vertAlign w:val="subscript"/>
          <w:lang w:eastAsia="bg-BG"/>
        </w:rPr>
        <w:t xml:space="preserve">1….. </w:t>
      </w:r>
      <w:r w:rsidRPr="0002108D">
        <w:rPr>
          <w:b/>
          <w:lang w:eastAsia="bg-BG"/>
        </w:rPr>
        <w:t>Т</w:t>
      </w:r>
      <w:r w:rsidRPr="0002108D">
        <w:rPr>
          <w:b/>
          <w:vertAlign w:val="subscript"/>
          <w:lang w:val="en-US" w:eastAsia="bg-BG"/>
        </w:rPr>
        <w:t>n</w:t>
      </w:r>
      <w:r w:rsidRPr="0002108D">
        <w:rPr>
          <w:b/>
          <w:vertAlign w:val="subscript"/>
          <w:lang w:eastAsia="bg-BG"/>
        </w:rPr>
        <w:t xml:space="preserve"> </w:t>
      </w:r>
      <w:r w:rsidRPr="0002108D">
        <w:rPr>
          <w:lang w:eastAsia="bg-BG"/>
        </w:rPr>
        <w:t>- показатели за оценка.</w:t>
      </w:r>
    </w:p>
    <w:p w:rsidR="00555769" w:rsidRPr="0002108D" w:rsidRDefault="00555769" w:rsidP="00555769">
      <w:pPr>
        <w:ind w:firstLine="709"/>
        <w:jc w:val="both"/>
        <w:rPr>
          <w:b/>
          <w:vertAlign w:val="subscript"/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b/>
          <w:lang w:eastAsia="bg-BG"/>
        </w:rPr>
      </w:pPr>
      <w:r w:rsidRPr="0002108D">
        <w:rPr>
          <w:lang w:eastAsia="bg-BG"/>
        </w:rPr>
        <w:t xml:space="preserve">Максималната техническа оценка е </w:t>
      </w:r>
      <w:r w:rsidRPr="0002108D">
        <w:rPr>
          <w:b/>
          <w:lang w:eastAsia="bg-BG"/>
        </w:rPr>
        <w:t>100 точки.</w:t>
      </w:r>
    </w:p>
    <w:p w:rsidR="00555769" w:rsidRPr="0002108D" w:rsidRDefault="00555769" w:rsidP="00555769">
      <w:pPr>
        <w:ind w:firstLine="709"/>
        <w:jc w:val="both"/>
        <w:rPr>
          <w:b/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 xml:space="preserve">По всеки от подпоказателите участникът предложил най-кратък срок получава максималния брой точки. Точките на останалите участници се изчисляват по следния начин: Най-краткият предложен срок се дели на предложеният от оценявания участник и резултатът се умножава с тегловния коефициент (тежестта) на съответния подпоказател.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proofErr w:type="spellStart"/>
      <w:proofErr w:type="gramStart"/>
      <w:r w:rsidRPr="0002108D">
        <w:rPr>
          <w:lang w:val="en-US" w:eastAsia="bg-BG"/>
        </w:rPr>
        <w:t>Tn</w:t>
      </w:r>
      <w:proofErr w:type="spellEnd"/>
      <w:proofErr w:type="gramEnd"/>
      <w:r w:rsidRPr="0002108D">
        <w:rPr>
          <w:lang w:val="en-US" w:eastAsia="bg-BG"/>
        </w:rPr>
        <w:t xml:space="preserve"> = </w:t>
      </w:r>
      <w:proofErr w:type="spellStart"/>
      <w:r w:rsidRPr="0002108D">
        <w:rPr>
          <w:lang w:val="en-US" w:eastAsia="bg-BG"/>
        </w:rPr>
        <w:t>Tmin</w:t>
      </w:r>
      <w:proofErr w:type="spellEnd"/>
      <w:r w:rsidRPr="0002108D">
        <w:rPr>
          <w:lang w:val="en-US" w:eastAsia="bg-BG"/>
        </w:rPr>
        <w:t>/Ti * n</w:t>
      </w:r>
      <w:r w:rsidRPr="0002108D">
        <w:rPr>
          <w:lang w:eastAsia="bg-BG"/>
        </w:rPr>
        <w:t>, където: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Т</w:t>
      </w:r>
      <w:r w:rsidRPr="0002108D">
        <w:rPr>
          <w:lang w:val="en-US" w:eastAsia="bg-BG"/>
        </w:rPr>
        <w:t xml:space="preserve">n – </w:t>
      </w:r>
      <w:r w:rsidRPr="0002108D">
        <w:rPr>
          <w:lang w:eastAsia="bg-BG"/>
        </w:rPr>
        <w:t>оценка по конкретен подпоказател;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Т</w:t>
      </w:r>
      <w:r w:rsidRPr="0002108D">
        <w:rPr>
          <w:lang w:val="en-US" w:eastAsia="bg-BG"/>
        </w:rPr>
        <w:t xml:space="preserve">min – </w:t>
      </w:r>
      <w:r w:rsidRPr="0002108D">
        <w:rPr>
          <w:lang w:eastAsia="bg-BG"/>
        </w:rPr>
        <w:t>най-кратък предложен срок по конкретен подпоказател;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Т</w:t>
      </w:r>
      <w:r w:rsidRPr="0002108D">
        <w:rPr>
          <w:lang w:val="en-US" w:eastAsia="bg-BG"/>
        </w:rPr>
        <w:t xml:space="preserve">i – </w:t>
      </w:r>
      <w:r w:rsidRPr="0002108D">
        <w:rPr>
          <w:lang w:eastAsia="bg-BG"/>
        </w:rPr>
        <w:t>предложена срок от оценявания участник по конкретен подпоказател;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val="en-US" w:eastAsia="bg-BG"/>
        </w:rPr>
        <w:t xml:space="preserve">n – </w:t>
      </w:r>
      <w:proofErr w:type="gramStart"/>
      <w:r w:rsidRPr="0002108D">
        <w:rPr>
          <w:lang w:eastAsia="bg-BG"/>
        </w:rPr>
        <w:t>тежест</w:t>
      </w:r>
      <w:proofErr w:type="gramEnd"/>
      <w:r w:rsidRPr="0002108D">
        <w:rPr>
          <w:lang w:eastAsia="bg-BG"/>
        </w:rPr>
        <w:t>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EC12CA" w:rsidP="00555769">
      <w:pPr>
        <w:ind w:firstLine="709"/>
        <w:jc w:val="both"/>
        <w:rPr>
          <w:b/>
          <w:lang w:val="en-US" w:eastAsia="bg-BG"/>
        </w:rPr>
      </w:pPr>
      <w:r>
        <w:rPr>
          <w:b/>
          <w:lang w:val="en-US" w:eastAsia="bg-BG"/>
        </w:rPr>
        <w:t>II</w:t>
      </w:r>
      <w:r w:rsidR="00555769">
        <w:rPr>
          <w:b/>
          <w:lang w:eastAsia="bg-BG"/>
        </w:rPr>
        <w:t>.</w:t>
      </w:r>
      <w:r w:rsidR="00555769" w:rsidRPr="0002108D">
        <w:rPr>
          <w:b/>
          <w:lang w:eastAsia="bg-BG"/>
        </w:rPr>
        <w:t xml:space="preserve"> Оценяване по Обособена позиция № 2 „Куриерски услуги"</w:t>
      </w:r>
    </w:p>
    <w:p w:rsidR="00555769" w:rsidRPr="0002108D" w:rsidRDefault="00555769" w:rsidP="00555769">
      <w:pPr>
        <w:ind w:firstLine="709"/>
        <w:jc w:val="both"/>
        <w:rPr>
          <w:b/>
          <w:lang w:val="en-US"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Комплексната оценка КО се определя съобразно два показателя:</w:t>
      </w:r>
    </w:p>
    <w:p w:rsidR="00555769" w:rsidRPr="0002108D" w:rsidRDefault="00555769" w:rsidP="00555769">
      <w:pPr>
        <w:ind w:firstLine="708"/>
        <w:jc w:val="both"/>
      </w:pPr>
      <w:r w:rsidRPr="0002108D">
        <w:rPr>
          <w:b/>
        </w:rPr>
        <w:t xml:space="preserve">К </w:t>
      </w:r>
      <w:r w:rsidRPr="0002108D">
        <w:t>- Финансова оценка, с тежест 75 %.</w:t>
      </w:r>
    </w:p>
    <w:p w:rsidR="00555769" w:rsidRPr="0002108D" w:rsidRDefault="00555769" w:rsidP="00555769">
      <w:pPr>
        <w:ind w:firstLine="709"/>
        <w:jc w:val="both"/>
      </w:pPr>
      <w:r w:rsidRPr="0002108D">
        <w:rPr>
          <w:b/>
        </w:rPr>
        <w:t xml:space="preserve">Т </w:t>
      </w:r>
      <w:r w:rsidRPr="0002108D">
        <w:t>- Техническа оценка, с тежест 25 %.</w:t>
      </w:r>
    </w:p>
    <w:p w:rsidR="00555769" w:rsidRPr="0002108D" w:rsidRDefault="00555769" w:rsidP="00555769">
      <w:pPr>
        <w:ind w:firstLine="709"/>
        <w:jc w:val="both"/>
        <w:rPr>
          <w:rFonts w:eastAsia="Calibri"/>
          <w:b/>
        </w:rPr>
      </w:pPr>
      <w:r w:rsidRPr="0002108D">
        <w:rPr>
          <w:rFonts w:eastAsia="Calibri"/>
          <w:b/>
        </w:rPr>
        <w:t>КО = (К * 0,75) + (Т * 0,25)</w:t>
      </w:r>
    </w:p>
    <w:p w:rsidR="00555769" w:rsidRPr="0002108D" w:rsidRDefault="00555769" w:rsidP="00555769">
      <w:pPr>
        <w:ind w:firstLine="709"/>
        <w:jc w:val="both"/>
        <w:rPr>
          <w:rFonts w:eastAsia="Calibri"/>
        </w:rPr>
      </w:pPr>
      <w:r w:rsidRPr="0002108D">
        <w:rPr>
          <w:rFonts w:eastAsia="Calibri"/>
        </w:rPr>
        <w:t xml:space="preserve"> </w:t>
      </w:r>
    </w:p>
    <w:p w:rsidR="00555769" w:rsidRPr="0002108D" w:rsidRDefault="00555769" w:rsidP="00555769">
      <w:pPr>
        <w:ind w:firstLine="709"/>
        <w:jc w:val="both"/>
        <w:rPr>
          <w:rFonts w:eastAsia="Calibri"/>
        </w:rPr>
      </w:pPr>
      <w:r w:rsidRPr="0002108D">
        <w:rPr>
          <w:rFonts w:eastAsia="Calibri"/>
          <w:b/>
        </w:rPr>
        <w:t>1.</w:t>
      </w:r>
      <w:r w:rsidRPr="0002108D">
        <w:rPr>
          <w:rFonts w:eastAsia="Calibri"/>
          <w:lang w:val="en-US"/>
        </w:rPr>
        <w:t xml:space="preserve"> </w:t>
      </w:r>
      <w:r w:rsidRPr="0002108D">
        <w:rPr>
          <w:rFonts w:eastAsia="Calibri"/>
        </w:rPr>
        <w:t xml:space="preserve">Финансовата оценка К представлява оценка на ценовите предложения и в нея се съдържат </w:t>
      </w:r>
      <w:r w:rsidR="00F565BF">
        <w:rPr>
          <w:rFonts w:eastAsia="Calibri"/>
        </w:rPr>
        <w:t>8</w:t>
      </w:r>
      <w:r w:rsidRPr="0002108D">
        <w:rPr>
          <w:rFonts w:eastAsia="Calibri"/>
        </w:rPr>
        <w:t xml:space="preserve"> /</w:t>
      </w:r>
      <w:r w:rsidR="00F565BF">
        <w:rPr>
          <w:rFonts w:eastAsia="Calibri"/>
        </w:rPr>
        <w:t>осем</w:t>
      </w:r>
      <w:r w:rsidRPr="0002108D">
        <w:rPr>
          <w:rFonts w:eastAsia="Calibri"/>
        </w:rPr>
        <w:t xml:space="preserve">/ </w:t>
      </w:r>
      <w:proofErr w:type="spellStart"/>
      <w:r w:rsidRPr="0002108D">
        <w:rPr>
          <w:rFonts w:eastAsia="Calibri"/>
        </w:rPr>
        <w:t>подпоказателя</w:t>
      </w:r>
      <w:proofErr w:type="spellEnd"/>
      <w:r w:rsidRPr="0002108D">
        <w:rPr>
          <w:rFonts w:eastAsia="Calibri"/>
        </w:rPr>
        <w:t xml:space="preserve">, както следва: </w:t>
      </w:r>
    </w:p>
    <w:p w:rsidR="00555769" w:rsidRPr="0002108D" w:rsidRDefault="00555769" w:rsidP="00555769">
      <w:pPr>
        <w:ind w:firstLine="709"/>
        <w:jc w:val="both"/>
        <w:rPr>
          <w:b/>
          <w:lang w:val="en-US"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1.1.</w:t>
      </w:r>
      <w:r w:rsidRPr="0002108D">
        <w:rPr>
          <w:lang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1</w:t>
      </w:r>
      <w:r w:rsidRPr="0002108D">
        <w:rPr>
          <w:lang w:eastAsia="bg-BG"/>
        </w:rPr>
        <w:t xml:space="preserve"> – Средна цена на обикновена куриерска услуга (от врата до врата) в рамките на едно населено място за</w:t>
      </w:r>
      <w:r w:rsidR="008A43B9">
        <w:rPr>
          <w:lang w:eastAsia="bg-BG"/>
        </w:rPr>
        <w:t xml:space="preserve"> вътрешни</w:t>
      </w:r>
      <w:r w:rsidRPr="0002108D">
        <w:rPr>
          <w:lang w:eastAsia="bg-BG"/>
        </w:rPr>
        <w:t xml:space="preserve"> пратки до 1 000 гр., формирана като средноаритметична стойност от цените в тегловия диапазон до 1 000 гр., изчислена и посочена от участника в ценовата оферта. </w:t>
      </w:r>
      <w:r w:rsidRPr="0002108D">
        <w:rPr>
          <w:b/>
          <w:lang w:eastAsia="bg-BG"/>
        </w:rPr>
        <w:t xml:space="preserve">Тежест </w:t>
      </w:r>
      <w:r w:rsidRPr="0002108D">
        <w:rPr>
          <w:b/>
          <w:lang w:val="en-US" w:eastAsia="bg-BG"/>
        </w:rPr>
        <w:t>4</w:t>
      </w:r>
      <w:r w:rsidR="00F565BF">
        <w:rPr>
          <w:b/>
          <w:lang w:eastAsia="bg-BG"/>
        </w:rPr>
        <w:t>1</w:t>
      </w:r>
      <w:r w:rsidRPr="0002108D">
        <w:rPr>
          <w:b/>
          <w:lang w:eastAsia="bg-BG"/>
        </w:rPr>
        <w:t xml:space="preserve"> точки.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1.2.</w:t>
      </w:r>
      <w:r w:rsidRPr="0002108D">
        <w:rPr>
          <w:lang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2</w:t>
      </w:r>
      <w:r w:rsidRPr="0002108D">
        <w:rPr>
          <w:lang w:eastAsia="bg-BG"/>
        </w:rPr>
        <w:t xml:space="preserve"> - Средна цена на обикновена куриерска услуга (от врата до врата) в рамките на едно населено място за</w:t>
      </w:r>
      <w:r w:rsidR="008A43B9">
        <w:rPr>
          <w:lang w:eastAsia="bg-BG"/>
        </w:rPr>
        <w:t xml:space="preserve"> вътрешни</w:t>
      </w:r>
      <w:r w:rsidRPr="0002108D">
        <w:rPr>
          <w:lang w:eastAsia="bg-BG"/>
        </w:rPr>
        <w:t xml:space="preserve"> пратки от 1 001 гр. до 15 000 гр., формирана като средноаритметична стойност от цените в посочения теглови диапазон, изчислена и посочена от участника в ценовата оферта. </w:t>
      </w:r>
      <w:r w:rsidRPr="0002108D">
        <w:rPr>
          <w:b/>
          <w:lang w:eastAsia="bg-BG"/>
        </w:rPr>
        <w:t xml:space="preserve">Тежест </w:t>
      </w:r>
      <w:r w:rsidRPr="0002108D">
        <w:rPr>
          <w:b/>
          <w:lang w:val="en-US" w:eastAsia="bg-BG"/>
        </w:rPr>
        <w:t>6</w:t>
      </w:r>
      <w:r w:rsidRPr="0002108D">
        <w:rPr>
          <w:b/>
          <w:lang w:eastAsia="bg-BG"/>
        </w:rPr>
        <w:t xml:space="preserve"> точки.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1.3.</w:t>
      </w:r>
      <w:r w:rsidRPr="0002108D">
        <w:rPr>
          <w:lang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3</w:t>
      </w:r>
      <w:r w:rsidRPr="0002108D">
        <w:rPr>
          <w:lang w:eastAsia="bg-BG"/>
        </w:rPr>
        <w:t xml:space="preserve"> - Средна цена на обикновена куриерска услуга (от врата до врата)  между различни населени места за </w:t>
      </w:r>
      <w:r w:rsidR="008A43B9">
        <w:rPr>
          <w:lang w:eastAsia="bg-BG"/>
        </w:rPr>
        <w:t xml:space="preserve">вътрешни </w:t>
      </w:r>
      <w:r w:rsidRPr="0002108D">
        <w:rPr>
          <w:lang w:eastAsia="bg-BG"/>
        </w:rPr>
        <w:t xml:space="preserve">пратки до 1 000 гр., формирана като средноаритметична стойност от цените в тегловия диапазон до 1 000 гр.,  изчислена и посочена от участника в ценовата оферта. </w:t>
      </w:r>
      <w:r w:rsidRPr="0002108D">
        <w:rPr>
          <w:b/>
          <w:lang w:eastAsia="bg-BG"/>
        </w:rPr>
        <w:t xml:space="preserve">Тежест </w:t>
      </w:r>
      <w:r w:rsidRPr="0002108D">
        <w:rPr>
          <w:b/>
          <w:lang w:val="en-US" w:eastAsia="bg-BG"/>
        </w:rPr>
        <w:t>3</w:t>
      </w:r>
      <w:r w:rsidR="00F565BF">
        <w:rPr>
          <w:b/>
          <w:lang w:eastAsia="bg-BG"/>
        </w:rPr>
        <w:t>6</w:t>
      </w:r>
      <w:r w:rsidRPr="0002108D">
        <w:rPr>
          <w:b/>
          <w:lang w:eastAsia="bg-BG"/>
        </w:rPr>
        <w:t xml:space="preserve"> точки.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1.4.</w:t>
      </w:r>
      <w:r w:rsidRPr="0002108D">
        <w:rPr>
          <w:lang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4</w:t>
      </w:r>
      <w:r w:rsidRPr="0002108D">
        <w:rPr>
          <w:lang w:eastAsia="bg-BG"/>
        </w:rPr>
        <w:t xml:space="preserve"> - Средна цена на обикновена куриерска услуга (от врата до врата) между различни населени места за</w:t>
      </w:r>
      <w:r w:rsidR="008A43B9">
        <w:rPr>
          <w:lang w:eastAsia="bg-BG"/>
        </w:rPr>
        <w:t xml:space="preserve"> вътрешни</w:t>
      </w:r>
      <w:r w:rsidRPr="0002108D">
        <w:rPr>
          <w:lang w:eastAsia="bg-BG"/>
        </w:rPr>
        <w:t xml:space="preserve"> пратки от 1 001 гр. до 15 000 гр., формирана като средноаритметична стойност от цените в посочения теглови диапазон, изчислена и посочена от участника в ценовата оферта. </w:t>
      </w:r>
      <w:r w:rsidRPr="0002108D">
        <w:rPr>
          <w:b/>
          <w:lang w:eastAsia="bg-BG"/>
        </w:rPr>
        <w:t xml:space="preserve">Тежест </w:t>
      </w:r>
      <w:r w:rsidRPr="0002108D">
        <w:rPr>
          <w:b/>
          <w:lang w:val="en-US" w:eastAsia="bg-BG"/>
        </w:rPr>
        <w:t>8</w:t>
      </w:r>
      <w:r w:rsidRPr="0002108D">
        <w:rPr>
          <w:b/>
          <w:lang w:eastAsia="bg-BG"/>
        </w:rPr>
        <w:t xml:space="preserve"> точки.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1.5.</w:t>
      </w:r>
      <w:r w:rsidRPr="0002108D">
        <w:rPr>
          <w:lang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5</w:t>
      </w:r>
      <w:r w:rsidRPr="0002108D">
        <w:rPr>
          <w:lang w:eastAsia="bg-BG"/>
        </w:rPr>
        <w:t xml:space="preserve"> - Средна цена на обикновена куриерска услуга до адреси в държави от ЕС, ЕИП и Швейцария и съседните на България страни за</w:t>
      </w:r>
      <w:r w:rsidR="008A43B9">
        <w:rPr>
          <w:lang w:eastAsia="bg-BG"/>
        </w:rPr>
        <w:t xml:space="preserve"> международни</w:t>
      </w:r>
      <w:r w:rsidRPr="0002108D">
        <w:rPr>
          <w:lang w:eastAsia="bg-BG"/>
        </w:rPr>
        <w:t xml:space="preserve"> пратки до 1 </w:t>
      </w:r>
      <w:r w:rsidRPr="0002108D">
        <w:rPr>
          <w:lang w:eastAsia="bg-BG"/>
        </w:rPr>
        <w:lastRenderedPageBreak/>
        <w:t xml:space="preserve">000 гр., формирана като средноаритметична стойност от цените на всички зони в тегловия диапазон до 1 000 гр.,  изчислена и посочена от участника в ценовата оферта. </w:t>
      </w:r>
      <w:r w:rsidRPr="0002108D">
        <w:rPr>
          <w:b/>
          <w:lang w:eastAsia="bg-BG"/>
        </w:rPr>
        <w:t>Тежест 2 точки.</w:t>
      </w:r>
    </w:p>
    <w:p w:rsidR="00555769" w:rsidRDefault="00555769" w:rsidP="00555769">
      <w:pPr>
        <w:ind w:firstLine="709"/>
        <w:jc w:val="both"/>
        <w:rPr>
          <w:b/>
          <w:lang w:eastAsia="bg-BG"/>
        </w:rPr>
      </w:pPr>
      <w:r w:rsidRPr="0002108D">
        <w:rPr>
          <w:b/>
          <w:lang w:eastAsia="bg-BG"/>
        </w:rPr>
        <w:t xml:space="preserve"> 1.6.</w:t>
      </w:r>
      <w:r w:rsidRPr="0002108D">
        <w:rPr>
          <w:lang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6</w:t>
      </w:r>
      <w:r w:rsidRPr="0002108D">
        <w:rPr>
          <w:lang w:eastAsia="bg-BG"/>
        </w:rPr>
        <w:t xml:space="preserve"> - Средна цена на обикновена куриерска услуга до адреси в държави от ЕС, ЕИП и Швейцария и съседните на България страни за </w:t>
      </w:r>
      <w:r w:rsidR="008A43B9">
        <w:rPr>
          <w:lang w:eastAsia="bg-BG"/>
        </w:rPr>
        <w:t xml:space="preserve">международни </w:t>
      </w:r>
      <w:r w:rsidRPr="0002108D">
        <w:rPr>
          <w:lang w:eastAsia="bg-BG"/>
        </w:rPr>
        <w:t xml:space="preserve">пратки от 1 001 гр. до 3 000 гр., формирана като средноаритметична стойност от цените на всички зони в посочения теглови диапазон, изчислена и посочена от участника в ценовата оферта. </w:t>
      </w:r>
      <w:r w:rsidRPr="0002108D">
        <w:rPr>
          <w:b/>
          <w:lang w:eastAsia="bg-BG"/>
        </w:rPr>
        <w:t>Тежест 2 точки.</w:t>
      </w:r>
    </w:p>
    <w:p w:rsidR="00F565BF" w:rsidRPr="0002108D" w:rsidRDefault="00F565BF" w:rsidP="00F565BF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1.</w:t>
      </w:r>
      <w:r>
        <w:rPr>
          <w:b/>
          <w:lang w:eastAsia="bg-BG"/>
        </w:rPr>
        <w:t>7</w:t>
      </w:r>
      <w:r w:rsidRPr="0002108D">
        <w:rPr>
          <w:b/>
          <w:lang w:eastAsia="bg-BG"/>
        </w:rPr>
        <w:t>.</w:t>
      </w:r>
      <w:r w:rsidRPr="0002108D">
        <w:rPr>
          <w:lang w:eastAsia="bg-BG"/>
        </w:rPr>
        <w:t xml:space="preserve"> </w:t>
      </w:r>
      <w:r w:rsidRPr="0002108D">
        <w:rPr>
          <w:b/>
          <w:lang w:eastAsia="bg-BG"/>
        </w:rPr>
        <w:t>К</w:t>
      </w:r>
      <w:r>
        <w:rPr>
          <w:b/>
          <w:vertAlign w:val="subscript"/>
          <w:lang w:eastAsia="bg-BG"/>
        </w:rPr>
        <w:t>7</w:t>
      </w:r>
      <w:r w:rsidRPr="0002108D">
        <w:rPr>
          <w:lang w:eastAsia="bg-BG"/>
        </w:rPr>
        <w:t xml:space="preserve"> - Средна цена на </w:t>
      </w:r>
      <w:r>
        <w:rPr>
          <w:lang w:eastAsia="bg-BG"/>
        </w:rPr>
        <w:t>експресна</w:t>
      </w:r>
      <w:r w:rsidRPr="0002108D">
        <w:rPr>
          <w:lang w:eastAsia="bg-BG"/>
        </w:rPr>
        <w:t xml:space="preserve"> куриерска услуга до адреси в държави от ЕС, ЕИП и Швейцария и съседните на България страни за </w:t>
      </w:r>
      <w:bookmarkStart w:id="0" w:name="_GoBack"/>
      <w:bookmarkEnd w:id="0"/>
      <w:r>
        <w:rPr>
          <w:lang w:eastAsia="bg-BG"/>
        </w:rPr>
        <w:t xml:space="preserve">международни </w:t>
      </w:r>
      <w:r w:rsidRPr="0002108D">
        <w:rPr>
          <w:lang w:eastAsia="bg-BG"/>
        </w:rPr>
        <w:t xml:space="preserve">пратки </w:t>
      </w:r>
      <w:r w:rsidR="00434E4B">
        <w:rPr>
          <w:lang w:eastAsia="bg-BG"/>
        </w:rPr>
        <w:t>до 1000</w:t>
      </w:r>
      <w:r w:rsidRPr="0002108D">
        <w:rPr>
          <w:lang w:eastAsia="bg-BG"/>
        </w:rPr>
        <w:t xml:space="preserve"> гр., формирана като средноаритметична стойност от цените на всички зони в посочения </w:t>
      </w:r>
      <w:proofErr w:type="spellStart"/>
      <w:r w:rsidRPr="0002108D">
        <w:rPr>
          <w:lang w:eastAsia="bg-BG"/>
        </w:rPr>
        <w:t>теглови</w:t>
      </w:r>
      <w:proofErr w:type="spellEnd"/>
      <w:r w:rsidRPr="0002108D">
        <w:rPr>
          <w:lang w:eastAsia="bg-BG"/>
        </w:rPr>
        <w:t xml:space="preserve"> диапазон, изчислена и посочена от участника в ценовата оферта. </w:t>
      </w:r>
      <w:r w:rsidRPr="0002108D">
        <w:rPr>
          <w:b/>
          <w:lang w:eastAsia="bg-BG"/>
        </w:rPr>
        <w:t>Тежест 2 точки.</w:t>
      </w:r>
    </w:p>
    <w:p w:rsidR="00555769" w:rsidRPr="0002108D" w:rsidRDefault="00F565BF" w:rsidP="00555769">
      <w:pPr>
        <w:ind w:firstLine="709"/>
        <w:jc w:val="both"/>
        <w:rPr>
          <w:lang w:eastAsia="bg-BG"/>
        </w:rPr>
      </w:pPr>
      <w:r>
        <w:rPr>
          <w:b/>
          <w:lang w:eastAsia="bg-BG"/>
        </w:rPr>
        <w:t>1.8</w:t>
      </w:r>
      <w:r w:rsidR="00555769" w:rsidRPr="0002108D">
        <w:rPr>
          <w:b/>
          <w:lang w:eastAsia="bg-BG"/>
        </w:rPr>
        <w:t>.</w:t>
      </w:r>
      <w:r w:rsidR="00555769" w:rsidRPr="0002108D">
        <w:rPr>
          <w:lang w:eastAsia="bg-BG"/>
        </w:rPr>
        <w:t xml:space="preserve"> </w:t>
      </w:r>
      <w:r w:rsidR="00555769" w:rsidRPr="0002108D">
        <w:rPr>
          <w:b/>
          <w:lang w:eastAsia="bg-BG"/>
        </w:rPr>
        <w:t>К</w:t>
      </w:r>
      <w:r>
        <w:rPr>
          <w:b/>
          <w:vertAlign w:val="subscript"/>
          <w:lang w:eastAsia="bg-BG"/>
        </w:rPr>
        <w:t>8</w:t>
      </w:r>
      <w:r w:rsidR="00555769" w:rsidRPr="0002108D">
        <w:rPr>
          <w:lang w:eastAsia="bg-BG"/>
        </w:rPr>
        <w:t xml:space="preserve"> – Цена на допълнителната услуга „доставка във фиксиран час“. </w:t>
      </w:r>
      <w:r w:rsidR="00555769" w:rsidRPr="0002108D">
        <w:rPr>
          <w:b/>
          <w:lang w:eastAsia="bg-BG"/>
        </w:rPr>
        <w:t xml:space="preserve">Тежест </w:t>
      </w:r>
      <w:r w:rsidR="00555769" w:rsidRPr="0002108D">
        <w:rPr>
          <w:b/>
          <w:lang w:val="en-US" w:eastAsia="bg-BG"/>
        </w:rPr>
        <w:t>3</w:t>
      </w:r>
      <w:r w:rsidR="00555769" w:rsidRPr="0002108D">
        <w:rPr>
          <w:b/>
          <w:lang w:eastAsia="bg-BG"/>
        </w:rPr>
        <w:t xml:space="preserve"> точки.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left="709"/>
        <w:jc w:val="both"/>
        <w:rPr>
          <w:b/>
          <w:lang w:eastAsia="bg-BG"/>
        </w:rPr>
      </w:pPr>
      <w:r w:rsidRPr="0002108D">
        <w:rPr>
          <w:b/>
          <w:lang w:eastAsia="bg-BG"/>
        </w:rPr>
        <w:t xml:space="preserve"> Определяне на финансовата оценка по обособена позиция № 2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 xml:space="preserve"> Оценките на постъпилите предложения ще се извърши по формулата: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ab/>
        <w:t xml:space="preserve">КО </w:t>
      </w:r>
      <w:r w:rsidRPr="0002108D">
        <w:rPr>
          <w:b/>
          <w:lang w:val="en-US" w:eastAsia="bg-BG"/>
        </w:rPr>
        <w:t>=</w:t>
      </w:r>
      <w:r w:rsidRPr="0002108D">
        <w:rPr>
          <w:b/>
          <w:lang w:eastAsia="bg-BG"/>
        </w:rPr>
        <w:t xml:space="preserve"> К</w:t>
      </w:r>
      <w:r w:rsidRPr="0002108D">
        <w:rPr>
          <w:b/>
          <w:vertAlign w:val="subscript"/>
          <w:lang w:eastAsia="bg-BG"/>
        </w:rPr>
        <w:t xml:space="preserve">1 </w:t>
      </w:r>
      <w:r w:rsidRPr="0002108D">
        <w:rPr>
          <w:b/>
          <w:lang w:eastAsia="bg-BG"/>
        </w:rPr>
        <w:t>+</w:t>
      </w:r>
      <w:r w:rsidRPr="0002108D">
        <w:rPr>
          <w:b/>
          <w:vertAlign w:val="subscript"/>
          <w:lang w:eastAsia="bg-BG"/>
        </w:rPr>
        <w:t xml:space="preserve">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2</w:t>
      </w:r>
      <w:r w:rsidRPr="0002108D">
        <w:rPr>
          <w:b/>
          <w:lang w:eastAsia="bg-BG"/>
        </w:rPr>
        <w:t xml:space="preserve"> + К</w:t>
      </w:r>
      <w:r w:rsidRPr="0002108D">
        <w:rPr>
          <w:b/>
          <w:vertAlign w:val="subscript"/>
          <w:lang w:eastAsia="bg-BG"/>
        </w:rPr>
        <w:t>3</w:t>
      </w:r>
      <w:r w:rsidRPr="0002108D">
        <w:rPr>
          <w:b/>
          <w:lang w:eastAsia="bg-BG"/>
        </w:rPr>
        <w:t xml:space="preserve"> + К</w:t>
      </w:r>
      <w:r w:rsidRPr="0002108D">
        <w:rPr>
          <w:b/>
          <w:vertAlign w:val="subscript"/>
          <w:lang w:eastAsia="bg-BG"/>
        </w:rPr>
        <w:t>4</w:t>
      </w:r>
      <w:r w:rsidRPr="0002108D">
        <w:rPr>
          <w:b/>
          <w:lang w:eastAsia="bg-BG"/>
        </w:rPr>
        <w:t xml:space="preserve"> + К</w:t>
      </w:r>
      <w:r w:rsidRPr="0002108D">
        <w:rPr>
          <w:b/>
          <w:vertAlign w:val="subscript"/>
          <w:lang w:eastAsia="bg-BG"/>
        </w:rPr>
        <w:t xml:space="preserve">5 </w:t>
      </w:r>
      <w:r w:rsidRPr="0002108D">
        <w:rPr>
          <w:b/>
          <w:lang w:eastAsia="bg-BG"/>
        </w:rPr>
        <w:t>+ К</w:t>
      </w:r>
      <w:r w:rsidRPr="0002108D">
        <w:rPr>
          <w:b/>
          <w:vertAlign w:val="subscript"/>
          <w:lang w:eastAsia="bg-BG"/>
        </w:rPr>
        <w:t xml:space="preserve">6 </w:t>
      </w:r>
      <w:r w:rsidRPr="0002108D">
        <w:rPr>
          <w:lang w:eastAsia="bg-BG"/>
        </w:rPr>
        <w:t xml:space="preserve">+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7</w:t>
      </w:r>
      <w:r w:rsidR="00F565BF" w:rsidRPr="00F565BF">
        <w:rPr>
          <w:b/>
          <w:lang w:eastAsia="bg-BG"/>
        </w:rPr>
        <w:t xml:space="preserve"> </w:t>
      </w:r>
      <w:r w:rsidR="00F565BF">
        <w:rPr>
          <w:b/>
          <w:lang w:eastAsia="bg-BG"/>
        </w:rPr>
        <w:t xml:space="preserve">+ </w:t>
      </w:r>
      <w:r w:rsidR="00F565BF" w:rsidRPr="0002108D">
        <w:rPr>
          <w:b/>
          <w:lang w:eastAsia="bg-BG"/>
        </w:rPr>
        <w:t>К</w:t>
      </w:r>
      <w:r w:rsidR="00F565BF">
        <w:rPr>
          <w:b/>
          <w:vertAlign w:val="subscript"/>
          <w:lang w:eastAsia="bg-BG"/>
        </w:rPr>
        <w:t>8</w:t>
      </w:r>
      <w:r w:rsidRPr="0002108D">
        <w:rPr>
          <w:lang w:eastAsia="bg-BG"/>
        </w:rPr>
        <w:t>,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където: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 xml:space="preserve">КО </w:t>
      </w:r>
      <w:r w:rsidRPr="0002108D">
        <w:rPr>
          <w:lang w:eastAsia="bg-BG"/>
        </w:rPr>
        <w:t>е комплексна оценка на съответния участник.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 xml:space="preserve">1…..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val="en-US" w:eastAsia="bg-BG"/>
        </w:rPr>
        <w:t>n</w:t>
      </w:r>
      <w:r w:rsidRPr="0002108D">
        <w:rPr>
          <w:b/>
          <w:vertAlign w:val="subscript"/>
          <w:lang w:eastAsia="bg-BG"/>
        </w:rPr>
        <w:t xml:space="preserve"> </w:t>
      </w:r>
      <w:r w:rsidRPr="0002108D">
        <w:rPr>
          <w:lang w:eastAsia="bg-BG"/>
        </w:rPr>
        <w:t>- показатели за оценка.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b/>
          <w:lang w:eastAsia="bg-BG"/>
        </w:rPr>
      </w:pPr>
      <w:r w:rsidRPr="0002108D">
        <w:rPr>
          <w:lang w:eastAsia="bg-BG"/>
        </w:rPr>
        <w:t xml:space="preserve">Максималната комплексна оценка е </w:t>
      </w:r>
      <w:r w:rsidRPr="0002108D">
        <w:rPr>
          <w:b/>
          <w:lang w:eastAsia="bg-BG"/>
        </w:rPr>
        <w:t>100 точки.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 xml:space="preserve">По всеки от показателите от </w:t>
      </w:r>
      <w:r w:rsidRPr="0002108D">
        <w:rPr>
          <w:b/>
          <w:lang w:eastAsia="bg-BG"/>
        </w:rPr>
        <w:t>К</w:t>
      </w:r>
      <w:r w:rsidRPr="0002108D">
        <w:rPr>
          <w:b/>
          <w:vertAlign w:val="subscript"/>
          <w:lang w:eastAsia="bg-BG"/>
        </w:rPr>
        <w:t>1</w:t>
      </w:r>
      <w:r w:rsidRPr="0002108D">
        <w:rPr>
          <w:lang w:eastAsia="bg-BG"/>
        </w:rPr>
        <w:t xml:space="preserve"> до </w:t>
      </w:r>
      <w:r w:rsidRPr="0002108D">
        <w:rPr>
          <w:b/>
          <w:lang w:eastAsia="bg-BG"/>
        </w:rPr>
        <w:t>К</w:t>
      </w:r>
      <w:r w:rsidR="00F565BF">
        <w:rPr>
          <w:b/>
          <w:vertAlign w:val="subscript"/>
          <w:lang w:eastAsia="bg-BG"/>
        </w:rPr>
        <w:t>7</w:t>
      </w:r>
      <w:r w:rsidRPr="0002108D">
        <w:rPr>
          <w:b/>
          <w:vertAlign w:val="subscript"/>
          <w:lang w:eastAsia="bg-BG"/>
        </w:rPr>
        <w:t xml:space="preserve"> </w:t>
      </w:r>
      <w:r w:rsidRPr="0002108D">
        <w:rPr>
          <w:b/>
          <w:lang w:eastAsia="bg-BG"/>
        </w:rPr>
        <w:t xml:space="preserve"> </w:t>
      </w:r>
      <w:r w:rsidRPr="0002108D">
        <w:rPr>
          <w:lang w:eastAsia="bg-BG"/>
        </w:rPr>
        <w:t xml:space="preserve">участникът предложил най-ниска средна цена получава максималния брой точки. Точките на останалите участници се изчисляват по следния начин: Най-ниската предложена средна цена се дели на предложената от оценявания участник </w:t>
      </w:r>
      <w:r w:rsidR="000A2CD0">
        <w:rPr>
          <w:lang w:eastAsia="bg-BG"/>
        </w:rPr>
        <w:t xml:space="preserve">средна цена </w:t>
      </w:r>
      <w:r w:rsidRPr="0002108D">
        <w:rPr>
          <w:lang w:eastAsia="bg-BG"/>
        </w:rPr>
        <w:t>и резултатът се умножава с тегловния коефициент (тежестта) на съответния показател.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 xml:space="preserve">По показателят </w:t>
      </w:r>
      <w:r w:rsidRPr="0002108D">
        <w:rPr>
          <w:b/>
          <w:lang w:eastAsia="bg-BG"/>
        </w:rPr>
        <w:t>К</w:t>
      </w:r>
      <w:r w:rsidR="00F565BF">
        <w:rPr>
          <w:b/>
          <w:vertAlign w:val="subscript"/>
          <w:lang w:eastAsia="bg-BG"/>
        </w:rPr>
        <w:t>8</w:t>
      </w:r>
      <w:r w:rsidRPr="0002108D">
        <w:rPr>
          <w:lang w:eastAsia="bg-BG"/>
        </w:rPr>
        <w:t xml:space="preserve"> участникът предложил най-ниска цена получава максималния брой точки. Точките на останалите участници се изчисляват по следния начин: най-ниската предложена цена се дели на предложената от оценявания участник и резултатът се умножава с тегловния коефициент (тежестта) на показателя.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К</w:t>
      </w:r>
      <w:r w:rsidRPr="0002108D">
        <w:rPr>
          <w:lang w:val="en-US" w:eastAsia="bg-BG"/>
        </w:rPr>
        <w:t xml:space="preserve">n = </w:t>
      </w:r>
      <w:r w:rsidRPr="0002108D">
        <w:rPr>
          <w:lang w:eastAsia="bg-BG"/>
        </w:rPr>
        <w:t>К</w:t>
      </w:r>
      <w:r w:rsidRPr="0002108D">
        <w:rPr>
          <w:lang w:val="en-US" w:eastAsia="bg-BG"/>
        </w:rPr>
        <w:t>min/Ki * n</w:t>
      </w:r>
      <w:r w:rsidRPr="0002108D">
        <w:rPr>
          <w:lang w:eastAsia="bg-BG"/>
        </w:rPr>
        <w:t xml:space="preserve">, където: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К</w:t>
      </w:r>
      <w:r w:rsidRPr="0002108D">
        <w:rPr>
          <w:lang w:val="en-US" w:eastAsia="bg-BG"/>
        </w:rPr>
        <w:t xml:space="preserve">n – </w:t>
      </w:r>
      <w:r w:rsidRPr="0002108D">
        <w:rPr>
          <w:lang w:eastAsia="bg-BG"/>
        </w:rPr>
        <w:t>оценка по конкретен подпоказател;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К</w:t>
      </w:r>
      <w:r w:rsidRPr="0002108D">
        <w:rPr>
          <w:lang w:val="en-US" w:eastAsia="bg-BG"/>
        </w:rPr>
        <w:t xml:space="preserve">min – </w:t>
      </w:r>
      <w:r w:rsidRPr="0002108D">
        <w:rPr>
          <w:lang w:eastAsia="bg-BG"/>
        </w:rPr>
        <w:t>най-ниска предложена цена по конкретен подпоказател;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К</w:t>
      </w:r>
      <w:r w:rsidRPr="0002108D">
        <w:rPr>
          <w:lang w:val="en-US" w:eastAsia="bg-BG"/>
        </w:rPr>
        <w:t xml:space="preserve">i – </w:t>
      </w:r>
      <w:r w:rsidRPr="0002108D">
        <w:rPr>
          <w:lang w:eastAsia="bg-BG"/>
        </w:rPr>
        <w:t>предложена цена от оценявания участник по конкретен подпоказател;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val="en-US" w:eastAsia="bg-BG"/>
        </w:rPr>
        <w:t xml:space="preserve">n – </w:t>
      </w:r>
      <w:proofErr w:type="gramStart"/>
      <w:r w:rsidRPr="0002108D">
        <w:rPr>
          <w:lang w:eastAsia="bg-BG"/>
        </w:rPr>
        <w:t>тежест</w:t>
      </w:r>
      <w:proofErr w:type="gramEnd"/>
      <w:r w:rsidRPr="0002108D">
        <w:rPr>
          <w:lang w:eastAsia="bg-BG"/>
        </w:rPr>
        <w:t>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 xml:space="preserve">Участниците следва да предлагат цени закръглени до втория знак след десетичната запетая.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rFonts w:eastAsia="Calibri"/>
        </w:rPr>
      </w:pPr>
      <w:r w:rsidRPr="0002108D">
        <w:rPr>
          <w:rFonts w:eastAsia="Calibri"/>
          <w:b/>
        </w:rPr>
        <w:t>2.</w:t>
      </w:r>
      <w:r w:rsidRPr="0002108D">
        <w:rPr>
          <w:rFonts w:eastAsia="Calibri"/>
          <w:b/>
          <w:lang w:val="en-US"/>
        </w:rPr>
        <w:t xml:space="preserve"> </w:t>
      </w:r>
      <w:r w:rsidRPr="0002108D">
        <w:rPr>
          <w:rFonts w:eastAsia="Calibri"/>
          <w:b/>
        </w:rPr>
        <w:t>Техническата оценка Т</w:t>
      </w:r>
      <w:r w:rsidRPr="0002108D">
        <w:rPr>
          <w:rFonts w:eastAsia="Calibri"/>
        </w:rPr>
        <w:t xml:space="preserve"> представлява оценка на техническите предложения и в нея се съдържат 3 /три/ подпоказателя, както следва: </w:t>
      </w:r>
    </w:p>
    <w:p w:rsidR="00555769" w:rsidRPr="0002108D" w:rsidRDefault="00555769" w:rsidP="00555769">
      <w:pPr>
        <w:ind w:firstLine="709"/>
        <w:jc w:val="both"/>
        <w:rPr>
          <w:rFonts w:eastAsia="Calibri"/>
        </w:rPr>
      </w:pPr>
      <w:r w:rsidRPr="0002108D">
        <w:rPr>
          <w:rFonts w:eastAsia="Calibri"/>
          <w:b/>
        </w:rPr>
        <w:t>2.1.</w:t>
      </w:r>
      <w:r w:rsidRPr="0002108D">
        <w:rPr>
          <w:rFonts w:eastAsia="Calibri"/>
        </w:rPr>
        <w:t xml:space="preserve"> </w:t>
      </w:r>
      <w:r w:rsidRPr="0002108D">
        <w:rPr>
          <w:rFonts w:eastAsia="Calibri"/>
          <w:b/>
        </w:rPr>
        <w:t>Т</w:t>
      </w:r>
      <w:r w:rsidRPr="0002108D">
        <w:rPr>
          <w:rFonts w:eastAsia="Calibri"/>
          <w:b/>
          <w:vertAlign w:val="subscript"/>
        </w:rPr>
        <w:t>1</w:t>
      </w:r>
      <w:r w:rsidRPr="0002108D">
        <w:rPr>
          <w:rFonts w:eastAsia="Calibri"/>
        </w:rPr>
        <w:t xml:space="preserve"> - Предложен срок за връщане на оригинали на товарителници, като доказателство за връчване </w:t>
      </w:r>
      <w:r w:rsidR="00705EF6">
        <w:rPr>
          <w:rFonts w:eastAsia="Calibri"/>
        </w:rPr>
        <w:t>н</w:t>
      </w:r>
      <w:r w:rsidRPr="0002108D">
        <w:rPr>
          <w:rFonts w:eastAsia="Calibri"/>
        </w:rPr>
        <w:t>а</w:t>
      </w:r>
      <w:r w:rsidR="008A43B9">
        <w:rPr>
          <w:rFonts w:eastAsia="Calibri"/>
        </w:rPr>
        <w:t xml:space="preserve"> вътрешни</w:t>
      </w:r>
      <w:r w:rsidRPr="0002108D">
        <w:rPr>
          <w:rFonts w:eastAsia="Calibri"/>
        </w:rPr>
        <w:t xml:space="preserve"> куриерски пратки на територията на Република България. Определя се в </w:t>
      </w:r>
      <w:r w:rsidR="00F565BF">
        <w:rPr>
          <w:rFonts w:eastAsia="Calibri"/>
        </w:rPr>
        <w:t>работни</w:t>
      </w:r>
      <w:r w:rsidRPr="0002108D">
        <w:rPr>
          <w:rFonts w:eastAsia="Calibri"/>
        </w:rPr>
        <w:t xml:space="preserve"> дни. </w:t>
      </w:r>
      <w:r w:rsidRPr="0002108D">
        <w:rPr>
          <w:rFonts w:eastAsia="Calibri"/>
          <w:b/>
        </w:rPr>
        <w:t>Тежест 30 точки.</w:t>
      </w:r>
    </w:p>
    <w:p w:rsidR="00555769" w:rsidRPr="0002108D" w:rsidRDefault="00555769" w:rsidP="00555769">
      <w:pPr>
        <w:ind w:firstLine="709"/>
        <w:jc w:val="both"/>
        <w:rPr>
          <w:spacing w:val="6"/>
          <w:lang w:eastAsia="bg-BG"/>
        </w:rPr>
      </w:pPr>
      <w:r w:rsidRPr="0002108D">
        <w:rPr>
          <w:spacing w:val="6"/>
          <w:lang w:eastAsia="bg-BG"/>
        </w:rPr>
        <w:lastRenderedPageBreak/>
        <w:t xml:space="preserve">Максимално допустимият срок, който участниците може да предлагат е до 5 (пет) работни дни, считано от датата на връчване на пратката. Участник предложил по-дълъг от този срок ще бъде отстранен от участие в процедурата. В случай че участник предложи срок по-кратък от един работен ден, за целите на методиката предложението ще се приравнява на 1 /един/ работен ден. </w:t>
      </w:r>
    </w:p>
    <w:p w:rsidR="00555769" w:rsidRPr="0002108D" w:rsidRDefault="00555769" w:rsidP="00555769">
      <w:pPr>
        <w:ind w:firstLine="709"/>
        <w:jc w:val="both"/>
        <w:rPr>
          <w:rFonts w:eastAsia="Calibri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2.2.</w:t>
      </w:r>
      <w:r w:rsidRPr="0002108D">
        <w:rPr>
          <w:lang w:eastAsia="bg-BG"/>
        </w:rPr>
        <w:t xml:space="preserve"> </w:t>
      </w:r>
      <w:r w:rsidRPr="0002108D">
        <w:rPr>
          <w:b/>
          <w:lang w:eastAsia="bg-BG"/>
        </w:rPr>
        <w:t>Т</w:t>
      </w:r>
      <w:r w:rsidRPr="0002108D">
        <w:rPr>
          <w:b/>
          <w:vertAlign w:val="subscript"/>
          <w:lang w:eastAsia="bg-BG"/>
        </w:rPr>
        <w:t>2</w:t>
      </w:r>
      <w:r w:rsidRPr="0002108D">
        <w:rPr>
          <w:lang w:eastAsia="bg-BG"/>
        </w:rPr>
        <w:t xml:space="preserve"> - Предложен срок за доставка на</w:t>
      </w:r>
      <w:r w:rsidR="008A43B9">
        <w:rPr>
          <w:lang w:eastAsia="bg-BG"/>
        </w:rPr>
        <w:t xml:space="preserve"> вътрешни</w:t>
      </w:r>
      <w:r w:rsidRPr="0002108D">
        <w:rPr>
          <w:lang w:eastAsia="bg-BG"/>
        </w:rPr>
        <w:t xml:space="preserve"> куриерски пратки на територията на Република България. </w:t>
      </w:r>
      <w:r w:rsidRPr="0002108D">
        <w:rPr>
          <w:spacing w:val="6"/>
          <w:lang w:eastAsia="bg-BG"/>
        </w:rPr>
        <w:t xml:space="preserve">Определя се в </w:t>
      </w:r>
      <w:r w:rsidR="00F565BF">
        <w:rPr>
          <w:spacing w:val="6"/>
          <w:lang w:eastAsia="bg-BG"/>
        </w:rPr>
        <w:t>работни</w:t>
      </w:r>
      <w:r w:rsidRPr="0002108D">
        <w:rPr>
          <w:spacing w:val="6"/>
          <w:lang w:eastAsia="bg-BG"/>
        </w:rPr>
        <w:t xml:space="preserve"> дни</w:t>
      </w:r>
      <w:r w:rsidRPr="0002108D">
        <w:rPr>
          <w:lang w:eastAsia="bg-BG"/>
        </w:rPr>
        <w:t xml:space="preserve">. </w:t>
      </w:r>
      <w:r w:rsidRPr="0002108D">
        <w:rPr>
          <w:b/>
          <w:lang w:eastAsia="bg-BG"/>
        </w:rPr>
        <w:t>Тежест 50 точки</w:t>
      </w:r>
      <w:r w:rsidRPr="0002108D">
        <w:rPr>
          <w:lang w:eastAsia="bg-BG"/>
        </w:rPr>
        <w:t>.</w:t>
      </w:r>
    </w:p>
    <w:p w:rsidR="00555769" w:rsidRPr="0002108D" w:rsidRDefault="00555769" w:rsidP="00555769">
      <w:pPr>
        <w:ind w:firstLine="709"/>
        <w:jc w:val="both"/>
        <w:rPr>
          <w:rFonts w:eastAsia="Calibri"/>
        </w:rPr>
      </w:pPr>
      <w:r w:rsidRPr="0002108D">
        <w:rPr>
          <w:spacing w:val="6"/>
          <w:lang w:eastAsia="bg-BG"/>
        </w:rPr>
        <w:t>Максимално допустимият срок, който участниците може да предлагат е до 5 (пет) работни дни, считано от датата на приемане за доставяне на пратката. Участник предложил по-дълъг от този срок ще бъде отстранен от участие в процедурата. В случай че участник предложи срок по-</w:t>
      </w:r>
      <w:r w:rsidR="000A2CD0">
        <w:rPr>
          <w:spacing w:val="6"/>
          <w:lang w:eastAsia="bg-BG"/>
        </w:rPr>
        <w:t>кратък</w:t>
      </w:r>
      <w:r w:rsidRPr="0002108D">
        <w:rPr>
          <w:spacing w:val="6"/>
          <w:lang w:eastAsia="bg-BG"/>
        </w:rPr>
        <w:t xml:space="preserve"> от един работен ден, за целите на методиката предложението ще се приравнява на 1 /един/ работен ден.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2.3.</w:t>
      </w:r>
      <w:r w:rsidRPr="0002108D">
        <w:rPr>
          <w:lang w:eastAsia="bg-BG"/>
        </w:rPr>
        <w:t xml:space="preserve"> </w:t>
      </w:r>
      <w:r w:rsidRPr="0002108D">
        <w:rPr>
          <w:b/>
          <w:lang w:eastAsia="bg-BG"/>
        </w:rPr>
        <w:t>Т</w:t>
      </w:r>
      <w:r w:rsidRPr="0002108D">
        <w:rPr>
          <w:b/>
          <w:vertAlign w:val="subscript"/>
          <w:lang w:eastAsia="bg-BG"/>
        </w:rPr>
        <w:t>3</w:t>
      </w:r>
      <w:r w:rsidRPr="0002108D">
        <w:rPr>
          <w:lang w:eastAsia="bg-BG"/>
        </w:rPr>
        <w:t xml:space="preserve"> - Предложен срок за доставка на</w:t>
      </w:r>
      <w:r w:rsidR="008A43B9">
        <w:rPr>
          <w:lang w:eastAsia="bg-BG"/>
        </w:rPr>
        <w:t xml:space="preserve"> международни</w:t>
      </w:r>
      <w:r w:rsidRPr="0002108D">
        <w:rPr>
          <w:lang w:eastAsia="bg-BG"/>
        </w:rPr>
        <w:t xml:space="preserve"> куриерски пратки на територията на</w:t>
      </w:r>
      <w:r w:rsidR="004078CA">
        <w:rPr>
          <w:lang w:eastAsia="bg-BG"/>
        </w:rPr>
        <w:t xml:space="preserve"> други държави членки на</w:t>
      </w:r>
      <w:r w:rsidR="008A43B9">
        <w:rPr>
          <w:lang w:eastAsia="bg-BG"/>
        </w:rPr>
        <w:t xml:space="preserve"> ЕС, </w:t>
      </w:r>
      <w:r w:rsidR="008A43B9" w:rsidRPr="0002108D">
        <w:rPr>
          <w:lang w:eastAsia="bg-BG"/>
        </w:rPr>
        <w:t>ЕИП и Швейцария</w:t>
      </w:r>
      <w:r w:rsidR="008A43B9">
        <w:rPr>
          <w:lang w:eastAsia="bg-BG"/>
        </w:rPr>
        <w:t>,</w:t>
      </w:r>
      <w:r w:rsidR="008A43B9" w:rsidRPr="0002108D">
        <w:rPr>
          <w:lang w:eastAsia="bg-BG"/>
        </w:rPr>
        <w:t xml:space="preserve"> и съседните на България страни</w:t>
      </w:r>
      <w:r w:rsidRPr="0002108D">
        <w:rPr>
          <w:lang w:eastAsia="bg-BG"/>
        </w:rPr>
        <w:t xml:space="preserve">. </w:t>
      </w:r>
      <w:r w:rsidR="00F565BF" w:rsidRPr="0002108D">
        <w:rPr>
          <w:spacing w:val="6"/>
          <w:lang w:eastAsia="bg-BG"/>
        </w:rPr>
        <w:t xml:space="preserve">Определя се в </w:t>
      </w:r>
      <w:r w:rsidR="00F565BF">
        <w:rPr>
          <w:spacing w:val="6"/>
          <w:lang w:eastAsia="bg-BG"/>
        </w:rPr>
        <w:t>работни</w:t>
      </w:r>
      <w:r w:rsidR="00F565BF" w:rsidRPr="0002108D">
        <w:rPr>
          <w:spacing w:val="6"/>
          <w:lang w:eastAsia="bg-BG"/>
        </w:rPr>
        <w:t xml:space="preserve"> дни</w:t>
      </w:r>
      <w:r w:rsidR="00F565BF">
        <w:rPr>
          <w:b/>
          <w:lang w:eastAsia="bg-BG"/>
        </w:rPr>
        <w:t xml:space="preserve">. </w:t>
      </w:r>
      <w:r w:rsidRPr="0002108D">
        <w:rPr>
          <w:b/>
          <w:lang w:eastAsia="bg-BG"/>
        </w:rPr>
        <w:t>Тежест 20 точки.</w:t>
      </w:r>
    </w:p>
    <w:p w:rsidR="00555769" w:rsidRPr="0002108D" w:rsidRDefault="00555769" w:rsidP="00555769">
      <w:pPr>
        <w:ind w:firstLine="709"/>
        <w:jc w:val="both"/>
        <w:rPr>
          <w:rFonts w:eastAsia="Calibri"/>
        </w:rPr>
      </w:pPr>
      <w:r w:rsidRPr="0002108D">
        <w:rPr>
          <w:spacing w:val="6"/>
          <w:lang w:eastAsia="bg-BG"/>
        </w:rPr>
        <w:t xml:space="preserve">Максимално допустимият срок, който участниците може да предлагат е до 5 (пет) работни дни считано от датата на приемане за доставяне на пратката. Участник предложил по-дълъг от този срок ще бъде отстранен от участие в процедурата. В случай че участник предложи срок по-кратък от един работен ден, за целите на методиката предложението ще се приравнява на 1 /един/ работен ден.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tabs>
          <w:tab w:val="left" w:pos="1134"/>
        </w:tabs>
        <w:ind w:firstLine="709"/>
        <w:jc w:val="both"/>
        <w:rPr>
          <w:b/>
          <w:lang w:eastAsia="bg-BG"/>
        </w:rPr>
      </w:pPr>
      <w:r w:rsidRPr="0002108D">
        <w:rPr>
          <w:b/>
          <w:lang w:eastAsia="bg-BG"/>
        </w:rPr>
        <w:t>Определяне на техническата оценка по обособена позиция № 2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Оценките на постъпилите предложения ще се извърши по формулата: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ab/>
        <w:t xml:space="preserve">Т </w:t>
      </w:r>
      <w:r w:rsidRPr="0002108D">
        <w:rPr>
          <w:b/>
          <w:lang w:val="en-US" w:eastAsia="bg-BG"/>
        </w:rPr>
        <w:t>=</w:t>
      </w:r>
      <w:r w:rsidRPr="0002108D">
        <w:rPr>
          <w:b/>
          <w:lang w:eastAsia="bg-BG"/>
        </w:rPr>
        <w:t xml:space="preserve"> Т</w:t>
      </w:r>
      <w:r w:rsidRPr="0002108D">
        <w:rPr>
          <w:b/>
          <w:vertAlign w:val="subscript"/>
          <w:lang w:eastAsia="bg-BG"/>
        </w:rPr>
        <w:t xml:space="preserve">1 </w:t>
      </w:r>
      <w:r w:rsidRPr="0002108D">
        <w:rPr>
          <w:b/>
          <w:lang w:eastAsia="bg-BG"/>
        </w:rPr>
        <w:t>+</w:t>
      </w:r>
      <w:r w:rsidRPr="0002108D">
        <w:rPr>
          <w:b/>
          <w:vertAlign w:val="subscript"/>
          <w:lang w:eastAsia="bg-BG"/>
        </w:rPr>
        <w:t xml:space="preserve"> </w:t>
      </w:r>
      <w:r w:rsidRPr="0002108D">
        <w:rPr>
          <w:b/>
          <w:lang w:eastAsia="bg-BG"/>
        </w:rPr>
        <w:t>Т</w:t>
      </w:r>
      <w:r w:rsidRPr="0002108D">
        <w:rPr>
          <w:b/>
          <w:vertAlign w:val="subscript"/>
          <w:lang w:eastAsia="bg-BG"/>
        </w:rPr>
        <w:t>2</w:t>
      </w:r>
      <w:r w:rsidRPr="0002108D">
        <w:rPr>
          <w:b/>
          <w:lang w:eastAsia="bg-BG"/>
        </w:rPr>
        <w:t xml:space="preserve"> + Т</w:t>
      </w:r>
      <w:r w:rsidRPr="0002108D">
        <w:rPr>
          <w:b/>
          <w:vertAlign w:val="subscript"/>
          <w:lang w:eastAsia="bg-BG"/>
        </w:rPr>
        <w:t>3</w:t>
      </w:r>
      <w:r w:rsidRPr="0002108D">
        <w:rPr>
          <w:b/>
          <w:lang w:eastAsia="bg-BG"/>
        </w:rPr>
        <w:t xml:space="preserve">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където: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 xml:space="preserve">Т – </w:t>
      </w:r>
      <w:r w:rsidRPr="0002108D">
        <w:rPr>
          <w:lang w:eastAsia="bg-BG"/>
        </w:rPr>
        <w:t>техническа оценка на съответния участник.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b/>
          <w:lang w:eastAsia="bg-BG"/>
        </w:rPr>
        <w:t>Т</w:t>
      </w:r>
      <w:r w:rsidRPr="0002108D">
        <w:rPr>
          <w:b/>
          <w:vertAlign w:val="subscript"/>
          <w:lang w:eastAsia="bg-BG"/>
        </w:rPr>
        <w:t xml:space="preserve">1….. </w:t>
      </w:r>
      <w:r w:rsidRPr="0002108D">
        <w:rPr>
          <w:b/>
          <w:lang w:eastAsia="bg-BG"/>
        </w:rPr>
        <w:t>Т</w:t>
      </w:r>
      <w:r w:rsidRPr="0002108D">
        <w:rPr>
          <w:b/>
          <w:vertAlign w:val="subscript"/>
          <w:lang w:val="en-US" w:eastAsia="bg-BG"/>
        </w:rPr>
        <w:t>n</w:t>
      </w:r>
      <w:r w:rsidRPr="0002108D">
        <w:rPr>
          <w:b/>
          <w:vertAlign w:val="subscript"/>
          <w:lang w:eastAsia="bg-BG"/>
        </w:rPr>
        <w:t xml:space="preserve"> </w:t>
      </w:r>
      <w:r w:rsidRPr="0002108D">
        <w:rPr>
          <w:lang w:eastAsia="bg-BG"/>
        </w:rPr>
        <w:t>- показатели за оценка.</w:t>
      </w:r>
    </w:p>
    <w:p w:rsidR="00555769" w:rsidRPr="0002108D" w:rsidRDefault="00555769" w:rsidP="00555769">
      <w:pPr>
        <w:ind w:firstLine="709"/>
        <w:jc w:val="both"/>
        <w:rPr>
          <w:b/>
          <w:vertAlign w:val="subscript"/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b/>
          <w:lang w:eastAsia="bg-BG"/>
        </w:rPr>
      </w:pPr>
      <w:r w:rsidRPr="0002108D">
        <w:rPr>
          <w:lang w:eastAsia="bg-BG"/>
        </w:rPr>
        <w:t xml:space="preserve">Максималната техническа оценка е </w:t>
      </w:r>
      <w:r w:rsidRPr="0002108D">
        <w:rPr>
          <w:b/>
          <w:lang w:eastAsia="bg-BG"/>
        </w:rPr>
        <w:t>100 точки.</w:t>
      </w:r>
    </w:p>
    <w:p w:rsidR="00555769" w:rsidRPr="0002108D" w:rsidRDefault="00555769" w:rsidP="00555769">
      <w:pPr>
        <w:ind w:firstLine="709"/>
        <w:jc w:val="both"/>
        <w:rPr>
          <w:b/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 xml:space="preserve">По всеки от подпоказателите участникът предложил най-кратък срок получава максималния брой точки. Точките на останалите участници се изчисляват по следния начин: Най-краткият предложен срок се дели на предложеният от оценявания участник и резултатът се умножава с тегловния коефициент (тежестта) на съответния подпоказател. 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proofErr w:type="spellStart"/>
      <w:proofErr w:type="gramStart"/>
      <w:r w:rsidRPr="0002108D">
        <w:rPr>
          <w:lang w:val="en-US" w:eastAsia="bg-BG"/>
        </w:rPr>
        <w:t>Tn</w:t>
      </w:r>
      <w:proofErr w:type="spellEnd"/>
      <w:proofErr w:type="gramEnd"/>
      <w:r w:rsidRPr="0002108D">
        <w:rPr>
          <w:lang w:val="en-US" w:eastAsia="bg-BG"/>
        </w:rPr>
        <w:t xml:space="preserve"> = </w:t>
      </w:r>
      <w:proofErr w:type="spellStart"/>
      <w:r w:rsidRPr="0002108D">
        <w:rPr>
          <w:lang w:val="en-US" w:eastAsia="bg-BG"/>
        </w:rPr>
        <w:t>Tmin</w:t>
      </w:r>
      <w:proofErr w:type="spellEnd"/>
      <w:r w:rsidRPr="0002108D">
        <w:rPr>
          <w:lang w:val="en-US" w:eastAsia="bg-BG"/>
        </w:rPr>
        <w:t>/Ti * n</w:t>
      </w:r>
      <w:r w:rsidRPr="0002108D">
        <w:rPr>
          <w:lang w:eastAsia="bg-BG"/>
        </w:rPr>
        <w:t>, където: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Т</w:t>
      </w:r>
      <w:r w:rsidRPr="0002108D">
        <w:rPr>
          <w:lang w:val="en-US" w:eastAsia="bg-BG"/>
        </w:rPr>
        <w:t xml:space="preserve">n – </w:t>
      </w:r>
      <w:r w:rsidRPr="0002108D">
        <w:rPr>
          <w:lang w:eastAsia="bg-BG"/>
        </w:rPr>
        <w:t>оценка по конкретен подпоказател;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Т</w:t>
      </w:r>
      <w:r w:rsidRPr="0002108D">
        <w:rPr>
          <w:lang w:val="en-US" w:eastAsia="bg-BG"/>
        </w:rPr>
        <w:t xml:space="preserve">min – </w:t>
      </w:r>
      <w:r w:rsidRPr="0002108D">
        <w:rPr>
          <w:lang w:eastAsia="bg-BG"/>
        </w:rPr>
        <w:t>най-кратък предложен срок по конкретен подпоказател;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eastAsia="bg-BG"/>
        </w:rPr>
        <w:t>Т</w:t>
      </w:r>
      <w:r w:rsidRPr="0002108D">
        <w:rPr>
          <w:lang w:val="en-US" w:eastAsia="bg-BG"/>
        </w:rPr>
        <w:t xml:space="preserve">i – </w:t>
      </w:r>
      <w:r w:rsidRPr="0002108D">
        <w:rPr>
          <w:lang w:eastAsia="bg-BG"/>
        </w:rPr>
        <w:t>предложена срок от оценявания участник по конкретен подпоказател;</w:t>
      </w:r>
    </w:p>
    <w:p w:rsidR="00555769" w:rsidRDefault="00555769" w:rsidP="00555769">
      <w:pPr>
        <w:ind w:firstLine="709"/>
        <w:jc w:val="both"/>
        <w:rPr>
          <w:lang w:eastAsia="bg-BG"/>
        </w:rPr>
      </w:pPr>
      <w:r w:rsidRPr="0002108D">
        <w:rPr>
          <w:lang w:val="en-US" w:eastAsia="bg-BG"/>
        </w:rPr>
        <w:t xml:space="preserve">n – </w:t>
      </w:r>
      <w:proofErr w:type="gramStart"/>
      <w:r w:rsidRPr="0002108D">
        <w:rPr>
          <w:lang w:eastAsia="bg-BG"/>
        </w:rPr>
        <w:t>тежест</w:t>
      </w:r>
      <w:proofErr w:type="gramEnd"/>
      <w:r w:rsidRPr="0002108D">
        <w:rPr>
          <w:lang w:eastAsia="bg-BG"/>
        </w:rPr>
        <w:t>.</w:t>
      </w:r>
    </w:p>
    <w:p w:rsidR="00555769" w:rsidRPr="0002108D" w:rsidRDefault="00555769" w:rsidP="00555769">
      <w:pPr>
        <w:ind w:firstLine="709"/>
        <w:jc w:val="both"/>
        <w:rPr>
          <w:lang w:eastAsia="bg-BG"/>
        </w:rPr>
      </w:pPr>
    </w:p>
    <w:p w:rsidR="00555769" w:rsidRDefault="00555769" w:rsidP="00555769">
      <w:pPr>
        <w:ind w:firstLine="709"/>
        <w:jc w:val="both"/>
        <w:rPr>
          <w:i/>
        </w:rPr>
      </w:pPr>
      <w:r w:rsidRPr="00BD2122">
        <w:rPr>
          <w:b/>
          <w:i/>
          <w:u w:val="single"/>
        </w:rPr>
        <w:t>Забележк</w:t>
      </w:r>
      <w:r>
        <w:rPr>
          <w:b/>
          <w:i/>
          <w:u w:val="single"/>
        </w:rPr>
        <w:t>и</w:t>
      </w:r>
      <w:r w:rsidRPr="006E1A87">
        <w:rPr>
          <w:i/>
        </w:rPr>
        <w:t>:</w:t>
      </w:r>
    </w:p>
    <w:p w:rsidR="00555769" w:rsidRDefault="00555769" w:rsidP="00555769">
      <w:pPr>
        <w:ind w:firstLine="709"/>
        <w:jc w:val="both"/>
        <w:rPr>
          <w:b/>
          <w:bCs/>
          <w:i/>
          <w:lang w:val="ru-RU"/>
        </w:rPr>
      </w:pPr>
      <w:r>
        <w:rPr>
          <w:b/>
          <w:bCs/>
          <w:i/>
          <w:lang w:val="ru-RU"/>
        </w:rPr>
        <w:t>► Възложителят няма да приеме и да оценява предложения, съдържащи цени с нулева стойност, както и предложени цени по-малки от 0,01 лв. с ДДС.</w:t>
      </w:r>
    </w:p>
    <w:p w:rsidR="00555769" w:rsidRDefault="00555769" w:rsidP="00555769">
      <w:pPr>
        <w:ind w:firstLine="709"/>
        <w:jc w:val="both"/>
        <w:rPr>
          <w:b/>
          <w:bCs/>
          <w:i/>
          <w:lang w:val="ru-RU"/>
        </w:rPr>
      </w:pPr>
      <w:r>
        <w:rPr>
          <w:b/>
          <w:bCs/>
          <w:i/>
          <w:lang w:val="ru-RU"/>
        </w:rPr>
        <w:t>► И</w:t>
      </w:r>
      <w:r>
        <w:rPr>
          <w:b/>
          <w:i/>
        </w:rPr>
        <w:t>зчисления на точките на участниците ще бъдат извършвани от комисията с точност до четвъртия знак след десетичната запетая.</w:t>
      </w:r>
      <w:r>
        <w:rPr>
          <w:b/>
          <w:bCs/>
          <w:i/>
          <w:lang w:val="ru-RU"/>
        </w:rPr>
        <w:t xml:space="preserve"> </w:t>
      </w:r>
    </w:p>
    <w:p w:rsidR="00555769" w:rsidRPr="0002108D" w:rsidRDefault="00555769" w:rsidP="00555769">
      <w:pPr>
        <w:ind w:firstLine="709"/>
        <w:jc w:val="both"/>
        <w:rPr>
          <w:rFonts w:eastAsia="SimSun"/>
          <w:b/>
          <w:i/>
          <w:lang w:eastAsia="zh-CN"/>
        </w:rPr>
      </w:pPr>
    </w:p>
    <w:p w:rsidR="00555769" w:rsidRPr="0002108D" w:rsidRDefault="00555769" w:rsidP="00555769">
      <w:pPr>
        <w:tabs>
          <w:tab w:val="left" w:pos="0"/>
        </w:tabs>
        <w:ind w:firstLine="709"/>
        <w:jc w:val="both"/>
        <w:rPr>
          <w:b/>
        </w:rPr>
      </w:pPr>
      <w:r w:rsidRPr="0002108D">
        <w:rPr>
          <w:b/>
        </w:rPr>
        <w:t>4. Класиране на участниците. Определяне на изпълнител.</w:t>
      </w:r>
    </w:p>
    <w:p w:rsidR="00555769" w:rsidRPr="0002108D" w:rsidRDefault="00555769" w:rsidP="00555769">
      <w:pPr>
        <w:tabs>
          <w:tab w:val="left" w:pos="0"/>
        </w:tabs>
        <w:ind w:firstLine="709"/>
        <w:jc w:val="both"/>
      </w:pPr>
      <w:r w:rsidRPr="0002108D">
        <w:rPr>
          <w:b/>
        </w:rPr>
        <w:t>4.1.</w:t>
      </w:r>
      <w:r w:rsidRPr="0002108D">
        <w:t xml:space="preserve"> По всяка една обособена позиция, класирането на участниците се извършва по броя на получените точки, по низходящ ред, като на първо място се класира участникът с получен най-голям брой точки по съответната обособена позиция, а на последно – участникът с получен най-малък брой точки по съответната обособена позиция.</w:t>
      </w:r>
    </w:p>
    <w:p w:rsidR="00555769" w:rsidRPr="0002108D" w:rsidRDefault="00555769" w:rsidP="00555769">
      <w:pPr>
        <w:tabs>
          <w:tab w:val="left" w:pos="0"/>
        </w:tabs>
        <w:ind w:firstLine="709"/>
        <w:jc w:val="both"/>
      </w:pPr>
      <w:r w:rsidRPr="0002108D">
        <w:rPr>
          <w:b/>
        </w:rPr>
        <w:t>4.2.</w:t>
      </w:r>
      <w:r w:rsidRPr="0002108D">
        <w:t xml:space="preserve"> Ако има оферти на участници с еднакъв най-голям брой получени точки, комисията процедира съгласно чл. 58 от ППЗОП.</w:t>
      </w:r>
    </w:p>
    <w:p w:rsidR="00555769" w:rsidRPr="0002108D" w:rsidRDefault="00555769" w:rsidP="00555769">
      <w:pPr>
        <w:tabs>
          <w:tab w:val="left" w:pos="0"/>
        </w:tabs>
        <w:suppressAutoHyphens/>
        <w:ind w:firstLine="709"/>
        <w:jc w:val="both"/>
      </w:pPr>
      <w:r w:rsidRPr="0002108D">
        <w:rPr>
          <w:b/>
        </w:rPr>
        <w:t>4.3</w:t>
      </w:r>
      <w:r w:rsidRPr="0002108D">
        <w:t>. За изпълнител на обществената поръчка по съответната обособена позиция се определя участникът, за когото са изпълнение следните условия:</w:t>
      </w:r>
    </w:p>
    <w:p w:rsidR="00555769" w:rsidRPr="0002108D" w:rsidRDefault="00555769" w:rsidP="00555769">
      <w:pPr>
        <w:widowControl w:val="0"/>
        <w:autoSpaceDE w:val="0"/>
        <w:autoSpaceDN w:val="0"/>
        <w:adjustRightInd w:val="0"/>
        <w:ind w:firstLine="709"/>
        <w:jc w:val="both"/>
        <w:rPr>
          <w:lang w:eastAsia="bg-BG"/>
        </w:rPr>
      </w:pPr>
      <w:r w:rsidRPr="0002108D">
        <w:rPr>
          <w:lang w:eastAsia="bg-BG"/>
        </w:rPr>
        <w:t xml:space="preserve"> </w:t>
      </w:r>
      <w:r w:rsidRPr="0002108D">
        <w:rPr>
          <w:b/>
          <w:lang w:eastAsia="bg-BG"/>
        </w:rPr>
        <w:t>4.3.1.</w:t>
      </w:r>
      <w:r w:rsidRPr="0002108D">
        <w:rPr>
          <w:lang w:val="x-none" w:eastAsia="bg-BG"/>
        </w:rPr>
        <w:t xml:space="preserve"> </w:t>
      </w:r>
      <w:r w:rsidRPr="0002108D">
        <w:rPr>
          <w:lang w:eastAsia="bg-BG"/>
        </w:rPr>
        <w:t>Н</w:t>
      </w:r>
      <w:r w:rsidRPr="0002108D">
        <w:rPr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02108D">
        <w:rPr>
          <w:lang w:eastAsia="bg-BG"/>
        </w:rPr>
        <w:t xml:space="preserve"> от ЗОП</w:t>
      </w:r>
      <w:r w:rsidRPr="0002108D">
        <w:rPr>
          <w:lang w:val="x-none" w:eastAsia="bg-BG"/>
        </w:rPr>
        <w:t>, и отговаря на критериите за подбор;</w:t>
      </w:r>
    </w:p>
    <w:p w:rsidR="00555769" w:rsidRPr="0002108D" w:rsidRDefault="00555769" w:rsidP="00555769">
      <w:pPr>
        <w:tabs>
          <w:tab w:val="left" w:pos="0"/>
        </w:tabs>
        <w:suppressAutoHyphens/>
        <w:ind w:firstLine="709"/>
        <w:jc w:val="both"/>
        <w:rPr>
          <w:rFonts w:eastAsia="Arial"/>
          <w:b/>
          <w:u w:val="single"/>
          <w:lang w:eastAsia="ar-SA"/>
        </w:rPr>
      </w:pPr>
      <w:r w:rsidRPr="0002108D">
        <w:rPr>
          <w:b/>
          <w:lang w:eastAsia="bg-BG"/>
        </w:rPr>
        <w:t>4.3.</w:t>
      </w:r>
      <w:r w:rsidRPr="0002108D">
        <w:rPr>
          <w:b/>
          <w:lang w:val="x-none" w:eastAsia="bg-BG"/>
        </w:rPr>
        <w:t>2.</w:t>
      </w:r>
      <w:r w:rsidRPr="0002108D">
        <w:rPr>
          <w:lang w:val="x-none" w:eastAsia="bg-BG"/>
        </w:rPr>
        <w:t xml:space="preserve"> </w:t>
      </w:r>
      <w:r w:rsidRPr="0002108D">
        <w:rPr>
          <w:lang w:eastAsia="bg-BG"/>
        </w:rPr>
        <w:t>О</w:t>
      </w:r>
      <w:proofErr w:type="spellStart"/>
      <w:r w:rsidRPr="0002108D">
        <w:rPr>
          <w:lang w:val="x-none" w:eastAsia="bg-BG"/>
        </w:rPr>
        <w:t>фертата</w:t>
      </w:r>
      <w:proofErr w:type="spellEnd"/>
      <w:r w:rsidRPr="0002108D">
        <w:rPr>
          <w:lang w:val="x-none" w:eastAsia="bg-BG"/>
        </w:rPr>
        <w:t xml:space="preserve"> на участника </w:t>
      </w:r>
      <w:r w:rsidRPr="0002108D">
        <w:rPr>
          <w:lang w:eastAsia="bg-BG"/>
        </w:rPr>
        <w:t xml:space="preserve">по съответната обособена позиция </w:t>
      </w:r>
      <w:r w:rsidRPr="0002108D">
        <w:rPr>
          <w:lang w:val="x-none" w:eastAsia="bg-BG"/>
        </w:rPr>
        <w:t>е получила най-висока оценка при прилагане на предварително обявените от възложителя условия и избрания критерий за възлагане</w:t>
      </w:r>
      <w:r w:rsidRPr="0002108D">
        <w:rPr>
          <w:lang w:eastAsia="bg-BG"/>
        </w:rPr>
        <w:t>.</w:t>
      </w:r>
    </w:p>
    <w:p w:rsidR="008313CA" w:rsidRDefault="008313CA"/>
    <w:sectPr w:rsidR="00831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69"/>
    <w:rsid w:val="000A2CD0"/>
    <w:rsid w:val="0014143E"/>
    <w:rsid w:val="004078CA"/>
    <w:rsid w:val="00434E4B"/>
    <w:rsid w:val="00555769"/>
    <w:rsid w:val="00705EF6"/>
    <w:rsid w:val="008313CA"/>
    <w:rsid w:val="008A43B9"/>
    <w:rsid w:val="00EC12CA"/>
    <w:rsid w:val="00F5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2083</Words>
  <Characters>11876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8</cp:revision>
  <dcterms:created xsi:type="dcterms:W3CDTF">2018-04-30T08:58:00Z</dcterms:created>
  <dcterms:modified xsi:type="dcterms:W3CDTF">2019-04-24T09:24:00Z</dcterms:modified>
</cp:coreProperties>
</file>